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401EF" w14:textId="77777777" w:rsidR="007A03E8" w:rsidRPr="007A03E8" w:rsidRDefault="007A03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690"/>
        <w:gridCol w:w="1710"/>
        <w:gridCol w:w="2250"/>
        <w:gridCol w:w="90"/>
        <w:gridCol w:w="2160"/>
        <w:gridCol w:w="3078"/>
      </w:tblGrid>
      <w:tr w:rsidR="00C80CC9" w14:paraId="6C095C81" w14:textId="77777777" w:rsidTr="00E03BAF">
        <w:tc>
          <w:tcPr>
            <w:tcW w:w="1638" w:type="dxa"/>
          </w:tcPr>
          <w:p w14:paraId="7B7AFB12" w14:textId="77777777" w:rsidR="00493145" w:rsidRPr="00493145" w:rsidRDefault="00C80CC9" w:rsidP="00390FB3">
            <w:pPr>
              <w:rPr>
                <w:rFonts w:ascii="Calibri Light" w:hAnsi="Calibri Light" w:cs="Calibri Light"/>
                <w:bCs/>
                <w:sz w:val="20"/>
                <w:szCs w:val="20"/>
              </w:rPr>
            </w:pPr>
            <w:r>
              <w:rPr>
                <w:rFonts w:ascii="Calibri Light" w:hAnsi="Calibri Light" w:cs="Calibri Light"/>
                <w:bCs/>
                <w:sz w:val="20"/>
                <w:szCs w:val="20"/>
              </w:rPr>
              <w:t xml:space="preserve">Employee </w:t>
            </w:r>
            <w:r w:rsidR="00493145" w:rsidRPr="00493145">
              <w:rPr>
                <w:rFonts w:ascii="Calibri Light" w:hAnsi="Calibri Light" w:cs="Calibri Light"/>
                <w:bCs/>
                <w:sz w:val="20"/>
                <w:szCs w:val="20"/>
              </w:rPr>
              <w:t>Name:</w:t>
            </w:r>
          </w:p>
        </w:tc>
        <w:tc>
          <w:tcPr>
            <w:tcW w:w="3690" w:type="dxa"/>
            <w:tcBorders>
              <w:bottom w:val="single" w:sz="4" w:space="0" w:color="auto"/>
            </w:tcBorders>
          </w:tcPr>
          <w:p w14:paraId="37FEEC28" w14:textId="77777777" w:rsidR="00493145" w:rsidRPr="00493145" w:rsidRDefault="00493145" w:rsidP="00390FB3">
            <w:pPr>
              <w:rPr>
                <w:rFonts w:ascii="Calibri Light" w:hAnsi="Calibri Light" w:cs="Calibri Light"/>
                <w:bCs/>
                <w:sz w:val="20"/>
                <w:szCs w:val="20"/>
              </w:rPr>
            </w:pPr>
          </w:p>
        </w:tc>
        <w:tc>
          <w:tcPr>
            <w:tcW w:w="1710" w:type="dxa"/>
          </w:tcPr>
          <w:p w14:paraId="49B695DE" w14:textId="77777777" w:rsidR="00493145" w:rsidRPr="00493145" w:rsidRDefault="00C80CC9" w:rsidP="00390FB3">
            <w:pPr>
              <w:rPr>
                <w:rFonts w:ascii="Calibri Light" w:hAnsi="Calibri Light" w:cs="Calibri Light"/>
                <w:bCs/>
                <w:sz w:val="20"/>
                <w:szCs w:val="20"/>
              </w:rPr>
            </w:pPr>
            <w:r>
              <w:rPr>
                <w:rFonts w:ascii="Calibri Light" w:hAnsi="Calibri Light" w:cs="Calibri Light"/>
                <w:bCs/>
                <w:sz w:val="20"/>
                <w:szCs w:val="20"/>
              </w:rPr>
              <w:t xml:space="preserve">         </w:t>
            </w:r>
            <w:r w:rsidR="00493145" w:rsidRPr="00493145">
              <w:rPr>
                <w:rFonts w:ascii="Calibri Light" w:hAnsi="Calibri Light" w:cs="Calibri Light"/>
                <w:bCs/>
                <w:sz w:val="20"/>
                <w:szCs w:val="20"/>
              </w:rPr>
              <w:t>Date of Hire:</w:t>
            </w:r>
          </w:p>
        </w:tc>
        <w:tc>
          <w:tcPr>
            <w:tcW w:w="2340" w:type="dxa"/>
            <w:gridSpan w:val="2"/>
            <w:tcBorders>
              <w:bottom w:val="single" w:sz="4" w:space="0" w:color="auto"/>
            </w:tcBorders>
          </w:tcPr>
          <w:p w14:paraId="7CA04F98" w14:textId="77777777" w:rsidR="00493145" w:rsidRPr="00493145" w:rsidRDefault="00493145" w:rsidP="00390FB3">
            <w:pPr>
              <w:rPr>
                <w:rFonts w:ascii="Calibri Light" w:hAnsi="Calibri Light" w:cs="Calibri Light"/>
                <w:bCs/>
                <w:sz w:val="20"/>
                <w:szCs w:val="20"/>
              </w:rPr>
            </w:pPr>
          </w:p>
        </w:tc>
        <w:tc>
          <w:tcPr>
            <w:tcW w:w="2160" w:type="dxa"/>
          </w:tcPr>
          <w:p w14:paraId="2D1A7447" w14:textId="77777777" w:rsidR="00493145" w:rsidRPr="00493145" w:rsidRDefault="00C80CC9" w:rsidP="00390FB3">
            <w:pPr>
              <w:rPr>
                <w:rFonts w:ascii="Calibri Light" w:hAnsi="Calibri Light" w:cs="Calibri Light"/>
                <w:bCs/>
                <w:sz w:val="20"/>
                <w:szCs w:val="20"/>
              </w:rPr>
            </w:pPr>
            <w:r>
              <w:rPr>
                <w:rFonts w:ascii="Calibri Light" w:hAnsi="Calibri Light" w:cs="Calibri Light"/>
                <w:bCs/>
                <w:sz w:val="20"/>
                <w:szCs w:val="20"/>
              </w:rPr>
              <w:t xml:space="preserve">   Employee </w:t>
            </w:r>
            <w:r w:rsidR="00493145">
              <w:rPr>
                <w:rFonts w:ascii="Calibri Light" w:hAnsi="Calibri Light" w:cs="Calibri Light"/>
                <w:bCs/>
                <w:sz w:val="20"/>
                <w:szCs w:val="20"/>
              </w:rPr>
              <w:t>Age</w:t>
            </w:r>
            <w:r w:rsidR="00E03BAF">
              <w:rPr>
                <w:rFonts w:ascii="Calibri Light" w:hAnsi="Calibri Light" w:cs="Calibri Light"/>
                <w:bCs/>
                <w:sz w:val="20"/>
                <w:szCs w:val="20"/>
              </w:rPr>
              <w:t xml:space="preserve"> &amp; DOB</w:t>
            </w:r>
            <w:r>
              <w:rPr>
                <w:rFonts w:ascii="Calibri Light" w:hAnsi="Calibri Light" w:cs="Calibri Light"/>
                <w:bCs/>
                <w:sz w:val="20"/>
                <w:szCs w:val="20"/>
              </w:rPr>
              <w:t>:</w:t>
            </w:r>
            <w:r w:rsidR="00493145" w:rsidRPr="00493145">
              <w:rPr>
                <w:rFonts w:ascii="Calibri Light" w:hAnsi="Calibri Light" w:cs="Calibri Light"/>
                <w:bCs/>
                <w:sz w:val="20"/>
                <w:szCs w:val="20"/>
              </w:rPr>
              <w:t xml:space="preserve"> </w:t>
            </w:r>
          </w:p>
        </w:tc>
        <w:tc>
          <w:tcPr>
            <w:tcW w:w="3078" w:type="dxa"/>
            <w:tcBorders>
              <w:bottom w:val="single" w:sz="4" w:space="0" w:color="auto"/>
            </w:tcBorders>
          </w:tcPr>
          <w:p w14:paraId="6AEB9D95" w14:textId="77777777" w:rsidR="00493145" w:rsidRPr="00493145" w:rsidRDefault="00493145" w:rsidP="00390FB3">
            <w:pPr>
              <w:rPr>
                <w:rFonts w:ascii="Calibri Light" w:hAnsi="Calibri Light" w:cs="Calibri Light"/>
                <w:bCs/>
                <w:sz w:val="20"/>
                <w:szCs w:val="20"/>
              </w:rPr>
            </w:pPr>
          </w:p>
        </w:tc>
      </w:tr>
      <w:tr w:rsidR="00493145" w14:paraId="70BBE521" w14:textId="77777777" w:rsidTr="00E03BAF">
        <w:tc>
          <w:tcPr>
            <w:tcW w:w="1638" w:type="dxa"/>
          </w:tcPr>
          <w:p w14:paraId="3E2EB8F9" w14:textId="77777777" w:rsidR="00493145" w:rsidRPr="00B552DE" w:rsidRDefault="00493145" w:rsidP="00390FB3">
            <w:pPr>
              <w:rPr>
                <w:rFonts w:ascii="Calibri Light" w:hAnsi="Calibri Light" w:cs="Calibri Light"/>
                <w:bCs/>
              </w:rPr>
            </w:pPr>
          </w:p>
        </w:tc>
        <w:tc>
          <w:tcPr>
            <w:tcW w:w="3690" w:type="dxa"/>
            <w:tcBorders>
              <w:top w:val="single" w:sz="4" w:space="0" w:color="auto"/>
            </w:tcBorders>
          </w:tcPr>
          <w:p w14:paraId="217B08E4" w14:textId="77777777" w:rsidR="00493145" w:rsidRPr="00493145" w:rsidRDefault="00493145" w:rsidP="00390FB3">
            <w:pPr>
              <w:rPr>
                <w:rFonts w:ascii="Calibri Light" w:hAnsi="Calibri Light" w:cs="Calibri Light"/>
                <w:bCs/>
                <w:sz w:val="20"/>
                <w:szCs w:val="20"/>
              </w:rPr>
            </w:pPr>
          </w:p>
        </w:tc>
        <w:tc>
          <w:tcPr>
            <w:tcW w:w="1710" w:type="dxa"/>
          </w:tcPr>
          <w:p w14:paraId="0810E3E7" w14:textId="77777777" w:rsidR="00493145" w:rsidRPr="00493145" w:rsidRDefault="00493145" w:rsidP="00390FB3">
            <w:pPr>
              <w:rPr>
                <w:rFonts w:ascii="Calibri Light" w:hAnsi="Calibri Light" w:cs="Calibri Light"/>
                <w:bCs/>
                <w:sz w:val="20"/>
                <w:szCs w:val="20"/>
              </w:rPr>
            </w:pPr>
          </w:p>
        </w:tc>
        <w:tc>
          <w:tcPr>
            <w:tcW w:w="2340" w:type="dxa"/>
            <w:gridSpan w:val="2"/>
            <w:tcBorders>
              <w:top w:val="single" w:sz="4" w:space="0" w:color="auto"/>
            </w:tcBorders>
          </w:tcPr>
          <w:p w14:paraId="0B03DCED" w14:textId="77777777" w:rsidR="00493145" w:rsidRPr="00493145" w:rsidRDefault="00493145" w:rsidP="00390FB3">
            <w:pPr>
              <w:rPr>
                <w:rFonts w:ascii="Calibri Light" w:hAnsi="Calibri Light" w:cs="Calibri Light"/>
                <w:bCs/>
                <w:sz w:val="20"/>
                <w:szCs w:val="20"/>
              </w:rPr>
            </w:pPr>
          </w:p>
        </w:tc>
        <w:tc>
          <w:tcPr>
            <w:tcW w:w="2160" w:type="dxa"/>
          </w:tcPr>
          <w:p w14:paraId="2E3F38EE" w14:textId="77777777" w:rsidR="00493145" w:rsidRPr="00493145" w:rsidRDefault="00493145" w:rsidP="00390FB3">
            <w:pPr>
              <w:rPr>
                <w:rFonts w:ascii="Calibri Light" w:hAnsi="Calibri Light" w:cs="Calibri Light"/>
                <w:bCs/>
                <w:sz w:val="20"/>
                <w:szCs w:val="20"/>
              </w:rPr>
            </w:pPr>
          </w:p>
        </w:tc>
        <w:tc>
          <w:tcPr>
            <w:tcW w:w="3078" w:type="dxa"/>
          </w:tcPr>
          <w:p w14:paraId="4A77CB37" w14:textId="77777777" w:rsidR="00493145" w:rsidRPr="00493145" w:rsidRDefault="00493145" w:rsidP="00390FB3">
            <w:pPr>
              <w:rPr>
                <w:rFonts w:ascii="Calibri Light" w:hAnsi="Calibri Light" w:cs="Calibri Light"/>
                <w:bCs/>
                <w:sz w:val="20"/>
                <w:szCs w:val="20"/>
              </w:rPr>
            </w:pPr>
          </w:p>
        </w:tc>
      </w:tr>
      <w:tr w:rsidR="0014204F" w14:paraId="6B5CB95E" w14:textId="77777777" w:rsidTr="00E03BAF">
        <w:tc>
          <w:tcPr>
            <w:tcW w:w="1638" w:type="dxa"/>
          </w:tcPr>
          <w:p w14:paraId="73520F42" w14:textId="77777777" w:rsidR="0014204F" w:rsidRPr="00C80CC9" w:rsidRDefault="0014204F" w:rsidP="00390FB3">
            <w:pPr>
              <w:rPr>
                <w:rFonts w:ascii="Calibri Light" w:hAnsi="Calibri Light" w:cs="Calibri Light"/>
                <w:bCs/>
                <w:spacing w:val="-14"/>
                <w:sz w:val="20"/>
                <w:szCs w:val="20"/>
              </w:rPr>
            </w:pPr>
            <w:r w:rsidRPr="00C80CC9">
              <w:rPr>
                <w:rFonts w:ascii="Calibri Light" w:hAnsi="Calibri Light" w:cs="Calibri Light"/>
                <w:bCs/>
                <w:spacing w:val="-14"/>
                <w:sz w:val="20"/>
                <w:szCs w:val="20"/>
              </w:rPr>
              <w:t xml:space="preserve">Form Completed By: </w:t>
            </w:r>
          </w:p>
        </w:tc>
        <w:tc>
          <w:tcPr>
            <w:tcW w:w="3690" w:type="dxa"/>
            <w:tcBorders>
              <w:bottom w:val="single" w:sz="4" w:space="0" w:color="auto"/>
            </w:tcBorders>
          </w:tcPr>
          <w:p w14:paraId="2E2042F3" w14:textId="77777777" w:rsidR="0014204F" w:rsidRPr="00493145" w:rsidRDefault="0014204F" w:rsidP="00390FB3">
            <w:pPr>
              <w:rPr>
                <w:rFonts w:ascii="Calibri Light" w:hAnsi="Calibri Light" w:cs="Calibri Light"/>
                <w:bCs/>
                <w:sz w:val="20"/>
                <w:szCs w:val="20"/>
              </w:rPr>
            </w:pPr>
          </w:p>
        </w:tc>
        <w:tc>
          <w:tcPr>
            <w:tcW w:w="1710" w:type="dxa"/>
          </w:tcPr>
          <w:p w14:paraId="26B53461" w14:textId="77777777" w:rsidR="0014204F" w:rsidRPr="00493145" w:rsidRDefault="0014204F" w:rsidP="00390FB3">
            <w:pPr>
              <w:rPr>
                <w:rFonts w:ascii="Calibri Light" w:hAnsi="Calibri Light" w:cs="Calibri Light"/>
                <w:bCs/>
                <w:sz w:val="20"/>
                <w:szCs w:val="20"/>
              </w:rPr>
            </w:pPr>
            <w:r>
              <w:rPr>
                <w:rFonts w:ascii="Calibri Light" w:hAnsi="Calibri Light" w:cs="Calibri Light"/>
                <w:bCs/>
                <w:sz w:val="20"/>
                <w:szCs w:val="20"/>
              </w:rPr>
              <w:t xml:space="preserve">  Date </w:t>
            </w:r>
            <w:r w:rsidRPr="00493145">
              <w:rPr>
                <w:rFonts w:ascii="Calibri Light" w:hAnsi="Calibri Light" w:cs="Calibri Light"/>
                <w:bCs/>
                <w:sz w:val="20"/>
                <w:szCs w:val="20"/>
              </w:rPr>
              <w:t>Completed:</w:t>
            </w:r>
          </w:p>
        </w:tc>
        <w:tc>
          <w:tcPr>
            <w:tcW w:w="2250" w:type="dxa"/>
            <w:tcBorders>
              <w:bottom w:val="single" w:sz="4" w:space="0" w:color="auto"/>
            </w:tcBorders>
          </w:tcPr>
          <w:p w14:paraId="10A72763" w14:textId="77777777" w:rsidR="0014204F" w:rsidRPr="00493145" w:rsidRDefault="0014204F" w:rsidP="00390FB3">
            <w:pPr>
              <w:rPr>
                <w:rFonts w:ascii="Calibri Light" w:hAnsi="Calibri Light" w:cs="Calibri Light"/>
                <w:bCs/>
                <w:sz w:val="20"/>
                <w:szCs w:val="20"/>
              </w:rPr>
            </w:pPr>
          </w:p>
        </w:tc>
        <w:tc>
          <w:tcPr>
            <w:tcW w:w="2250" w:type="dxa"/>
            <w:gridSpan w:val="2"/>
          </w:tcPr>
          <w:p w14:paraId="779EB2A4" w14:textId="77777777" w:rsidR="0014204F" w:rsidRPr="0014204F" w:rsidRDefault="0014204F" w:rsidP="00390FB3">
            <w:pPr>
              <w:rPr>
                <w:rFonts w:ascii="Calibri Light" w:hAnsi="Calibri Light" w:cs="Calibri Light"/>
                <w:bCs/>
                <w:spacing w:val="-6"/>
                <w:sz w:val="20"/>
                <w:szCs w:val="20"/>
              </w:rPr>
            </w:pPr>
            <w:r w:rsidRPr="0014204F">
              <w:rPr>
                <w:rFonts w:ascii="Calibri Light" w:hAnsi="Calibri Light" w:cs="Calibri Light"/>
                <w:bCs/>
                <w:spacing w:val="-6"/>
                <w:sz w:val="20"/>
                <w:szCs w:val="20"/>
              </w:rPr>
              <w:t xml:space="preserve">Follow-Up Dates </w:t>
            </w:r>
            <w:r w:rsidRPr="0014204F">
              <w:rPr>
                <w:rFonts w:ascii="Calibri Light" w:hAnsi="Calibri Light" w:cs="Calibri Light"/>
                <w:bCs/>
                <w:spacing w:val="-6"/>
                <w:sz w:val="16"/>
                <w:szCs w:val="16"/>
              </w:rPr>
              <w:t xml:space="preserve">(6 </w:t>
            </w:r>
            <w:proofErr w:type="spellStart"/>
            <w:r w:rsidRPr="0014204F">
              <w:rPr>
                <w:rFonts w:ascii="Calibri Light" w:hAnsi="Calibri Light" w:cs="Calibri Light"/>
                <w:bCs/>
                <w:spacing w:val="-6"/>
                <w:sz w:val="16"/>
                <w:szCs w:val="16"/>
              </w:rPr>
              <w:t>mo</w:t>
            </w:r>
            <w:proofErr w:type="spellEnd"/>
            <w:r w:rsidRPr="0014204F">
              <w:rPr>
                <w:rFonts w:ascii="Calibri Light" w:hAnsi="Calibri Light" w:cs="Calibri Light"/>
                <w:bCs/>
                <w:spacing w:val="-6"/>
                <w:sz w:val="16"/>
                <w:szCs w:val="16"/>
              </w:rPr>
              <w:t xml:space="preserve">/1 </w:t>
            </w:r>
            <w:proofErr w:type="spellStart"/>
            <w:r w:rsidRPr="0014204F">
              <w:rPr>
                <w:rFonts w:ascii="Calibri Light" w:hAnsi="Calibri Light" w:cs="Calibri Light"/>
                <w:bCs/>
                <w:spacing w:val="-6"/>
                <w:sz w:val="16"/>
                <w:szCs w:val="16"/>
              </w:rPr>
              <w:t>yr</w:t>
            </w:r>
            <w:proofErr w:type="spellEnd"/>
            <w:r w:rsidRPr="0014204F">
              <w:rPr>
                <w:rFonts w:ascii="Calibri Light" w:hAnsi="Calibri Light" w:cs="Calibri Light"/>
                <w:bCs/>
                <w:spacing w:val="-6"/>
                <w:sz w:val="16"/>
                <w:szCs w:val="16"/>
              </w:rPr>
              <w:t>)</w:t>
            </w:r>
            <w:r w:rsidRPr="0014204F">
              <w:rPr>
                <w:rFonts w:ascii="Calibri Light" w:hAnsi="Calibri Light" w:cs="Calibri Light"/>
                <w:bCs/>
                <w:spacing w:val="-6"/>
                <w:sz w:val="20"/>
                <w:szCs w:val="20"/>
              </w:rPr>
              <w:t>:</w:t>
            </w:r>
          </w:p>
        </w:tc>
        <w:tc>
          <w:tcPr>
            <w:tcW w:w="3078" w:type="dxa"/>
            <w:tcBorders>
              <w:bottom w:val="single" w:sz="4" w:space="0" w:color="auto"/>
            </w:tcBorders>
          </w:tcPr>
          <w:p w14:paraId="1E3827D4" w14:textId="77777777" w:rsidR="0014204F" w:rsidRPr="00493145" w:rsidRDefault="0014204F" w:rsidP="00390FB3">
            <w:pPr>
              <w:rPr>
                <w:rFonts w:ascii="Calibri Light" w:hAnsi="Calibri Light" w:cs="Calibri Light"/>
                <w:bCs/>
                <w:sz w:val="20"/>
                <w:szCs w:val="20"/>
              </w:rPr>
            </w:pPr>
          </w:p>
        </w:tc>
      </w:tr>
    </w:tbl>
    <w:p w14:paraId="5F4044AE" w14:textId="77777777" w:rsidR="00094869" w:rsidRPr="00E02F70" w:rsidRDefault="00094869" w:rsidP="00390FB3">
      <w:pPr>
        <w:spacing w:after="0" w:line="240" w:lineRule="auto"/>
        <w:rPr>
          <w:b/>
          <w:bCs/>
          <w:sz w:val="10"/>
          <w:szCs w:val="10"/>
        </w:rPr>
      </w:pPr>
    </w:p>
    <w:p w14:paraId="3F97B907" w14:textId="77777777" w:rsidR="00E14F7B" w:rsidRPr="00190153" w:rsidRDefault="001C3298" w:rsidP="00DB2F7E">
      <w:pPr>
        <w:spacing w:after="0" w:line="240" w:lineRule="auto"/>
        <w:rPr>
          <w:rFonts w:ascii="Myanmar Text" w:hAnsi="Myanmar Text" w:cs="Myanmar Text"/>
          <w:b/>
          <w:bCs/>
          <w:sz w:val="20"/>
          <w:szCs w:val="20"/>
        </w:rPr>
      </w:pPr>
      <w:r w:rsidRPr="00190153">
        <w:rPr>
          <w:rFonts w:ascii="Myanmar Text" w:hAnsi="Myanmar Text" w:cs="Myanmar Text"/>
          <w:b/>
          <w:bCs/>
          <w:sz w:val="20"/>
          <w:szCs w:val="20"/>
        </w:rPr>
        <w:t xml:space="preserve">Subminimum Wage Restrictions for Youth </w:t>
      </w:r>
      <w:r w:rsidR="00C9734C" w:rsidRPr="00190153">
        <w:rPr>
          <w:rFonts w:ascii="Myanmar Text" w:hAnsi="Myanmar Text" w:cs="Myanmar Text"/>
          <w:b/>
          <w:bCs/>
          <w:sz w:val="20"/>
          <w:szCs w:val="20"/>
        </w:rPr>
        <w:t xml:space="preserve">Hired </w:t>
      </w:r>
      <w:r w:rsidR="00155AF2">
        <w:rPr>
          <w:rFonts w:ascii="Myanmar Text" w:hAnsi="Myanmar Text" w:cs="Myanmar Text"/>
          <w:b/>
          <w:bCs/>
          <w:sz w:val="20"/>
          <w:szCs w:val="20"/>
        </w:rPr>
        <w:t>On/</w:t>
      </w:r>
      <w:r w:rsidR="00C9734C" w:rsidRPr="00190153">
        <w:rPr>
          <w:rFonts w:ascii="Myanmar Text" w:hAnsi="Myanmar Text" w:cs="Myanmar Text"/>
          <w:b/>
          <w:bCs/>
          <w:sz w:val="20"/>
          <w:szCs w:val="20"/>
        </w:rPr>
        <w:t>After July 22, 2016</w:t>
      </w:r>
    </w:p>
    <w:p w14:paraId="3AA21803" w14:textId="77777777" w:rsidR="00B552DE" w:rsidRPr="00B552DE" w:rsidRDefault="001C3298" w:rsidP="00DB2F7E">
      <w:pPr>
        <w:spacing w:after="0" w:line="240" w:lineRule="auto"/>
        <w:rPr>
          <w:rFonts w:ascii="Calibri Light" w:hAnsi="Calibri Light" w:cs="Calibri Light"/>
          <w:bCs/>
          <w:sz w:val="20"/>
          <w:szCs w:val="20"/>
        </w:rPr>
      </w:pPr>
      <w:r w:rsidRPr="00F404F1">
        <w:rPr>
          <w:rFonts w:ascii="Calibri Light" w:hAnsi="Calibri Light" w:cs="Calibri Light"/>
          <w:sz w:val="20"/>
          <w:szCs w:val="20"/>
        </w:rPr>
        <w:t xml:space="preserve">Under the WIOA amendments, </w:t>
      </w:r>
      <w:r w:rsidR="00DF422D" w:rsidRPr="00F404F1">
        <w:rPr>
          <w:rFonts w:ascii="Calibri Light" w:hAnsi="Calibri Light" w:cs="Calibri Light"/>
          <w:sz w:val="20"/>
          <w:szCs w:val="20"/>
        </w:rPr>
        <w:t xml:space="preserve">before an employer may begin compensating </w:t>
      </w:r>
      <w:r w:rsidR="00DF422D" w:rsidRPr="00F404F1">
        <w:rPr>
          <w:rFonts w:ascii="Calibri Light" w:hAnsi="Calibri Light" w:cs="Calibri Light"/>
          <w:bCs/>
          <w:sz w:val="20"/>
          <w:szCs w:val="20"/>
        </w:rPr>
        <w:t>a youth</w:t>
      </w:r>
      <w:r w:rsidR="006A24A1" w:rsidRPr="00F404F1">
        <w:rPr>
          <w:rFonts w:ascii="Calibri Light" w:hAnsi="Calibri Light" w:cs="Calibri Light"/>
          <w:bCs/>
          <w:sz w:val="20"/>
          <w:szCs w:val="20"/>
        </w:rPr>
        <w:t xml:space="preserve"> with a disability (24 years of age or younger) </w:t>
      </w:r>
      <w:r w:rsidR="00DF422D" w:rsidRPr="00F404F1">
        <w:rPr>
          <w:rFonts w:ascii="Calibri Light" w:hAnsi="Calibri Light" w:cs="Calibri Light"/>
          <w:bCs/>
          <w:sz w:val="20"/>
          <w:szCs w:val="20"/>
        </w:rPr>
        <w:t xml:space="preserve">at subminimum wage, the youth must complete certain service-related activities and </w:t>
      </w:r>
      <w:r w:rsidR="00207E03" w:rsidRPr="00F404F1">
        <w:rPr>
          <w:rFonts w:ascii="Calibri Light" w:hAnsi="Calibri Light" w:cs="Calibri Light"/>
          <w:bCs/>
          <w:sz w:val="20"/>
          <w:szCs w:val="20"/>
        </w:rPr>
        <w:t>the</w:t>
      </w:r>
      <w:r w:rsidR="00751C63" w:rsidRPr="00F404F1">
        <w:rPr>
          <w:rFonts w:ascii="Calibri Light" w:hAnsi="Calibri Light" w:cs="Calibri Light"/>
          <w:bCs/>
          <w:sz w:val="20"/>
          <w:szCs w:val="20"/>
        </w:rPr>
        <w:t xml:space="preserve"> youth </w:t>
      </w:r>
      <w:r w:rsidR="00207E03" w:rsidRPr="00F404F1">
        <w:rPr>
          <w:rFonts w:ascii="Calibri Light" w:hAnsi="Calibri Light" w:cs="Calibri Light"/>
          <w:bCs/>
          <w:sz w:val="20"/>
          <w:szCs w:val="20"/>
        </w:rPr>
        <w:t xml:space="preserve">(not the VR agency or local education agency) must provide documentation to the employer proving completion of all three activities outlined below. </w:t>
      </w:r>
      <w:r w:rsidR="00B552DE" w:rsidRPr="00B552DE">
        <w:rPr>
          <w:rFonts w:ascii="Calibri Light" w:hAnsi="Calibri Light" w:cs="Calibri Light"/>
          <w:bCs/>
          <w:sz w:val="20"/>
          <w:szCs w:val="20"/>
        </w:rPr>
        <w:t xml:space="preserve">Employers must review, verify and maintain copies of documentation indicating that the youth has completed each of these requirements before the youth may begin work at a subminimum wage. </w:t>
      </w:r>
      <w:r w:rsidR="00784FDA">
        <w:rPr>
          <w:rFonts w:ascii="Calibri Light" w:hAnsi="Calibri Light" w:cs="Calibri Light"/>
          <w:bCs/>
          <w:sz w:val="20"/>
          <w:szCs w:val="20"/>
        </w:rPr>
        <w:t>{</w:t>
      </w:r>
      <w:r w:rsidR="00784FDA" w:rsidRPr="00784FDA">
        <w:rPr>
          <w:rFonts w:ascii="Calibri Light" w:hAnsi="Calibri Light" w:cs="Calibri Light"/>
          <w:b/>
          <w:bCs/>
          <w:sz w:val="20"/>
          <w:szCs w:val="20"/>
        </w:rPr>
        <w:t>Please</w:t>
      </w:r>
      <w:r w:rsidR="00784FDA">
        <w:rPr>
          <w:rFonts w:ascii="Calibri Light" w:hAnsi="Calibri Light" w:cs="Calibri Light"/>
          <w:bCs/>
          <w:sz w:val="20"/>
          <w:szCs w:val="20"/>
        </w:rPr>
        <w:t xml:space="preserve"> </w:t>
      </w:r>
      <w:r w:rsidR="00B552DE" w:rsidRPr="00B552DE">
        <w:rPr>
          <w:rFonts w:ascii="Calibri Light" w:hAnsi="Calibri Light" w:cs="Calibri Light"/>
          <w:b/>
          <w:bCs/>
          <w:sz w:val="20"/>
          <w:szCs w:val="20"/>
        </w:rPr>
        <w:t>Note</w:t>
      </w:r>
      <w:r w:rsidR="00B552DE" w:rsidRPr="00B552DE">
        <w:rPr>
          <w:rFonts w:ascii="Calibri Light" w:hAnsi="Calibri Light" w:cs="Calibri Light"/>
          <w:bCs/>
          <w:sz w:val="20"/>
          <w:szCs w:val="20"/>
        </w:rPr>
        <w:t>: Th</w:t>
      </w:r>
      <w:r w:rsidR="0014204F">
        <w:rPr>
          <w:rFonts w:ascii="Calibri Light" w:hAnsi="Calibri Light" w:cs="Calibri Light"/>
          <w:bCs/>
          <w:sz w:val="20"/>
          <w:szCs w:val="20"/>
        </w:rPr>
        <w:t xml:space="preserve">ese </w:t>
      </w:r>
      <w:r w:rsidR="00B552DE" w:rsidRPr="00B552DE">
        <w:rPr>
          <w:rFonts w:ascii="Calibri Light" w:hAnsi="Calibri Light" w:cs="Calibri Light"/>
          <w:bCs/>
          <w:sz w:val="20"/>
          <w:szCs w:val="20"/>
        </w:rPr>
        <w:t xml:space="preserve">pre-hire requirements </w:t>
      </w:r>
      <w:r w:rsidR="00B552DE" w:rsidRPr="00FE3D35">
        <w:rPr>
          <w:rFonts w:ascii="Calibri Light" w:hAnsi="Calibri Light" w:cs="Calibri Light"/>
          <w:bCs/>
          <w:sz w:val="20"/>
          <w:szCs w:val="20"/>
          <w:u w:val="single"/>
        </w:rPr>
        <w:t>do not</w:t>
      </w:r>
      <w:r w:rsidR="00B552DE" w:rsidRPr="00B552DE">
        <w:rPr>
          <w:rFonts w:ascii="Calibri Light" w:hAnsi="Calibri Light" w:cs="Calibri Light"/>
          <w:bCs/>
          <w:sz w:val="20"/>
          <w:szCs w:val="20"/>
        </w:rPr>
        <w:t xml:space="preserve"> apply to yo</w:t>
      </w:r>
      <w:r w:rsidR="00B552DE">
        <w:rPr>
          <w:rFonts w:ascii="Calibri Light" w:hAnsi="Calibri Light" w:cs="Calibri Light"/>
          <w:bCs/>
          <w:sz w:val="20"/>
          <w:szCs w:val="20"/>
        </w:rPr>
        <w:t xml:space="preserve">uth who are already working at </w:t>
      </w:r>
      <w:r w:rsidR="00B552DE" w:rsidRPr="00B552DE">
        <w:rPr>
          <w:rFonts w:ascii="Calibri Light" w:hAnsi="Calibri Light" w:cs="Calibri Light"/>
          <w:bCs/>
          <w:sz w:val="20"/>
          <w:szCs w:val="20"/>
        </w:rPr>
        <w:t xml:space="preserve">subminimum wage </w:t>
      </w:r>
      <w:r w:rsidR="00155AF2">
        <w:rPr>
          <w:rFonts w:ascii="Calibri Light" w:hAnsi="Calibri Light" w:cs="Calibri Light"/>
          <w:bCs/>
          <w:sz w:val="20"/>
          <w:szCs w:val="20"/>
        </w:rPr>
        <w:t>prior to</w:t>
      </w:r>
      <w:r w:rsidR="00B552DE" w:rsidRPr="00B552DE">
        <w:rPr>
          <w:rFonts w:ascii="Calibri Light" w:hAnsi="Calibri Light" w:cs="Calibri Light"/>
          <w:bCs/>
          <w:sz w:val="20"/>
          <w:szCs w:val="20"/>
        </w:rPr>
        <w:t xml:space="preserve"> July 22, 2016. However, these individuals must receive the annual career counseling and information that WIOA mandates for current employees.</w:t>
      </w:r>
      <w:r w:rsidR="00784FDA">
        <w:rPr>
          <w:rFonts w:ascii="Calibri Light" w:hAnsi="Calibri Light" w:cs="Calibri Light"/>
          <w:bCs/>
          <w:sz w:val="20"/>
          <w:szCs w:val="20"/>
        </w:rPr>
        <w:t xml:space="preserve">} </w:t>
      </w:r>
    </w:p>
    <w:p w14:paraId="777FF617" w14:textId="77777777" w:rsidR="00E14F7B" w:rsidRPr="002B2047" w:rsidRDefault="00E14F7B" w:rsidP="00390FB3">
      <w:pPr>
        <w:spacing w:after="0" w:line="240" w:lineRule="auto"/>
        <w:rPr>
          <w:rFonts w:ascii="Calibri Light" w:hAnsi="Calibri Light" w:cs="Calibri Light"/>
          <w:b/>
          <w:bCs/>
          <w:sz w:val="8"/>
          <w:szCs w:val="8"/>
        </w:rPr>
      </w:pPr>
    </w:p>
    <w:p w14:paraId="0310C9BE" w14:textId="77777777" w:rsidR="008850C1" w:rsidRPr="00F404F1" w:rsidRDefault="008850C1" w:rsidP="00390FB3">
      <w:pPr>
        <w:pStyle w:val="ListParagraph"/>
        <w:numPr>
          <w:ilvl w:val="0"/>
          <w:numId w:val="5"/>
        </w:numPr>
        <w:spacing w:line="240" w:lineRule="auto"/>
        <w:rPr>
          <w:rFonts w:ascii="Calibri Light" w:hAnsi="Calibri Light" w:cs="Calibri Light"/>
          <w:bCs/>
          <w:sz w:val="20"/>
          <w:szCs w:val="20"/>
        </w:rPr>
      </w:pPr>
      <w:r w:rsidRPr="00F404F1">
        <w:rPr>
          <w:rFonts w:ascii="Calibri Light" w:hAnsi="Calibri Light" w:cs="Calibri Light"/>
          <w:bCs/>
          <w:sz w:val="20"/>
          <w:szCs w:val="20"/>
        </w:rPr>
        <w:t>Youth must complete one of the activities below and provide documentation to employer showing completion.  Select one activity below that youth completed:</w:t>
      </w:r>
    </w:p>
    <w:p w14:paraId="36183B64" w14:textId="77777777" w:rsidR="006E2ED5" w:rsidRPr="00E947C3" w:rsidRDefault="006E2ED5" w:rsidP="00390FB3">
      <w:pPr>
        <w:pStyle w:val="ListParagraph"/>
        <w:spacing w:line="240" w:lineRule="auto"/>
        <w:ind w:left="360"/>
        <w:rPr>
          <w:rFonts w:ascii="Calibri Light" w:hAnsi="Calibri Light" w:cs="Calibri Light"/>
          <w:bCs/>
          <w:sz w:val="4"/>
          <w:szCs w:val="4"/>
        </w:rPr>
      </w:pPr>
    </w:p>
    <w:p w14:paraId="5AAB3C1A" w14:textId="77777777" w:rsidR="006A24A1" w:rsidRPr="00F404F1" w:rsidRDefault="006A24A1" w:rsidP="00390FB3">
      <w:pPr>
        <w:pStyle w:val="ListParagraph"/>
        <w:numPr>
          <w:ilvl w:val="0"/>
          <w:numId w:val="4"/>
        </w:numPr>
        <w:spacing w:before="240" w:after="240" w:line="240" w:lineRule="auto"/>
        <w:rPr>
          <w:rFonts w:ascii="Calibri Light" w:hAnsi="Calibri Light" w:cs="Calibri Light"/>
          <w:sz w:val="20"/>
          <w:szCs w:val="20"/>
        </w:rPr>
      </w:pPr>
      <w:r w:rsidRPr="00F404F1">
        <w:rPr>
          <w:rFonts w:ascii="Calibri Light" w:hAnsi="Calibri Light" w:cs="Calibri Light"/>
          <w:sz w:val="20"/>
          <w:szCs w:val="20"/>
        </w:rPr>
        <w:t>Received Pre-employment Transition Services (Pre-ETS)</w:t>
      </w:r>
      <w:r w:rsidR="006E2ED5" w:rsidRPr="00F404F1">
        <w:rPr>
          <w:rFonts w:ascii="Calibri Light" w:hAnsi="Calibri Light" w:cs="Calibri Light"/>
          <w:sz w:val="20"/>
          <w:szCs w:val="20"/>
        </w:rPr>
        <w:t xml:space="preserve"> under vocational rehabilitation </w:t>
      </w:r>
      <w:r w:rsidR="00CF06F6" w:rsidRPr="00F404F1">
        <w:rPr>
          <w:rFonts w:ascii="Calibri Light" w:hAnsi="Calibri Light" w:cs="Calibri Light"/>
          <w:sz w:val="20"/>
          <w:szCs w:val="20"/>
        </w:rPr>
        <w:t xml:space="preserve">(VR) </w:t>
      </w:r>
      <w:r w:rsidR="006E2ED5" w:rsidRPr="00F404F1">
        <w:rPr>
          <w:rFonts w:ascii="Calibri Light" w:hAnsi="Calibri Light" w:cs="Calibri Light"/>
          <w:sz w:val="20"/>
          <w:szCs w:val="20"/>
        </w:rPr>
        <w:t>s</w:t>
      </w:r>
      <w:r w:rsidRPr="00F404F1">
        <w:rPr>
          <w:rFonts w:ascii="Calibri Light" w:hAnsi="Calibri Light" w:cs="Calibri Light"/>
          <w:sz w:val="20"/>
          <w:szCs w:val="20"/>
        </w:rPr>
        <w:t>ervices</w:t>
      </w:r>
      <w:r w:rsidR="0032063C" w:rsidRPr="00F404F1">
        <w:rPr>
          <w:rFonts w:ascii="Calibri Light" w:hAnsi="Calibri Light" w:cs="Calibri Light"/>
          <w:sz w:val="20"/>
          <w:szCs w:val="20"/>
        </w:rPr>
        <w:t xml:space="preserve"> (VR a</w:t>
      </w:r>
      <w:r w:rsidR="006E2ED5" w:rsidRPr="00F404F1">
        <w:rPr>
          <w:rFonts w:ascii="Calibri Light" w:hAnsi="Calibri Light" w:cs="Calibri Light"/>
          <w:sz w:val="20"/>
          <w:szCs w:val="20"/>
        </w:rPr>
        <w:t>gency provides documentation of completion to youth)</w:t>
      </w:r>
      <w:r w:rsidRPr="00F404F1">
        <w:rPr>
          <w:rFonts w:ascii="Calibri Light" w:hAnsi="Calibri Light" w:cs="Calibri Light"/>
          <w:sz w:val="20"/>
          <w:szCs w:val="20"/>
        </w:rPr>
        <w:t xml:space="preserve">; or </w:t>
      </w:r>
      <w:r w:rsidR="008850C1" w:rsidRPr="00F404F1">
        <w:rPr>
          <w:rFonts w:ascii="Calibri Light" w:hAnsi="Calibri Light" w:cs="Calibri Light"/>
          <w:sz w:val="20"/>
          <w:szCs w:val="20"/>
        </w:rPr>
        <w:t xml:space="preserve">   </w:t>
      </w:r>
    </w:p>
    <w:p w14:paraId="762D9AF1" w14:textId="77777777" w:rsidR="006E2ED5" w:rsidRPr="00F47971" w:rsidRDefault="006E2ED5" w:rsidP="00390FB3">
      <w:pPr>
        <w:pStyle w:val="ListParagraph"/>
        <w:spacing w:before="240" w:after="240" w:line="240" w:lineRule="auto"/>
        <w:rPr>
          <w:rFonts w:ascii="Calibri Light" w:hAnsi="Calibri Light" w:cs="Calibri Light"/>
          <w:sz w:val="4"/>
          <w:szCs w:val="4"/>
        </w:rPr>
      </w:pPr>
    </w:p>
    <w:p w14:paraId="4E9E0629" w14:textId="27294B1C" w:rsidR="00DF30E0" w:rsidRPr="00DF30E0" w:rsidRDefault="008850C1" w:rsidP="00390FB3">
      <w:pPr>
        <w:pStyle w:val="ListParagraph"/>
        <w:numPr>
          <w:ilvl w:val="0"/>
          <w:numId w:val="4"/>
        </w:numPr>
        <w:spacing w:after="0" w:line="240" w:lineRule="auto"/>
        <w:rPr>
          <w:rFonts w:ascii="Calibri Light" w:hAnsi="Calibri Light" w:cs="Calibri Light"/>
          <w:sz w:val="20"/>
          <w:szCs w:val="20"/>
        </w:rPr>
      </w:pPr>
      <w:r w:rsidRPr="00F404F1">
        <w:rPr>
          <w:rFonts w:ascii="Calibri Light" w:hAnsi="Calibri Light" w:cs="Calibri Light"/>
          <w:sz w:val="20"/>
          <w:szCs w:val="20"/>
        </w:rPr>
        <w:t>T</w:t>
      </w:r>
      <w:r w:rsidR="001C3298" w:rsidRPr="00F404F1">
        <w:rPr>
          <w:rFonts w:ascii="Calibri Light" w:hAnsi="Calibri Light" w:cs="Calibri Light"/>
          <w:sz w:val="20"/>
          <w:szCs w:val="20"/>
        </w:rPr>
        <w:t>ransition services under the Individuals with D</w:t>
      </w:r>
      <w:r w:rsidRPr="00F404F1">
        <w:rPr>
          <w:rFonts w:ascii="Calibri Light" w:hAnsi="Calibri Light" w:cs="Calibri Light"/>
          <w:sz w:val="20"/>
          <w:szCs w:val="20"/>
        </w:rPr>
        <w:t>isabilities Education Act</w:t>
      </w:r>
      <w:r w:rsidR="006E2ED5" w:rsidRPr="00F404F1">
        <w:rPr>
          <w:rFonts w:ascii="Calibri Light" w:hAnsi="Calibri Light" w:cs="Calibri Light"/>
          <w:sz w:val="20"/>
          <w:szCs w:val="20"/>
        </w:rPr>
        <w:t xml:space="preserve"> (local education agency</w:t>
      </w:r>
      <w:r w:rsidR="00094869" w:rsidRPr="00F404F1">
        <w:rPr>
          <w:rFonts w:ascii="Calibri Light" w:hAnsi="Calibri Light" w:cs="Calibri Light"/>
          <w:sz w:val="20"/>
          <w:szCs w:val="20"/>
        </w:rPr>
        <w:t xml:space="preserve"> </w:t>
      </w:r>
      <w:r w:rsidR="00CC5E11">
        <w:rPr>
          <w:rFonts w:ascii="Calibri Light" w:hAnsi="Calibri Light" w:cs="Calibri Light"/>
          <w:sz w:val="20"/>
          <w:szCs w:val="20"/>
        </w:rPr>
        <w:t xml:space="preserve">provides documentation to the VR program and the </w:t>
      </w:r>
      <w:r w:rsidR="00094869" w:rsidRPr="00F404F1">
        <w:rPr>
          <w:rFonts w:ascii="Calibri Light" w:hAnsi="Calibri Light" w:cs="Calibri Light"/>
          <w:sz w:val="20"/>
          <w:szCs w:val="20"/>
        </w:rPr>
        <w:t xml:space="preserve"> </w:t>
      </w:r>
      <w:r w:rsidR="00076E98">
        <w:rPr>
          <w:rFonts w:ascii="Calibri Light" w:hAnsi="Calibri Light" w:cs="Calibri Light"/>
          <w:sz w:val="20"/>
          <w:szCs w:val="20"/>
        </w:rPr>
        <w:t xml:space="preserve">VR </w:t>
      </w:r>
      <w:r w:rsidR="00094869" w:rsidRPr="00F404F1">
        <w:rPr>
          <w:rFonts w:ascii="Calibri Light" w:hAnsi="Calibri Light" w:cs="Calibri Light"/>
          <w:sz w:val="20"/>
          <w:szCs w:val="20"/>
        </w:rPr>
        <w:t>agency</w:t>
      </w:r>
      <w:r w:rsidR="006E2ED5" w:rsidRPr="00F404F1">
        <w:rPr>
          <w:rFonts w:ascii="Calibri Light" w:hAnsi="Calibri Light" w:cs="Calibri Light"/>
          <w:sz w:val="20"/>
          <w:szCs w:val="20"/>
        </w:rPr>
        <w:t xml:space="preserve"> provides documentation of completion to youth)</w:t>
      </w:r>
    </w:p>
    <w:p w14:paraId="1F5F416B" w14:textId="77777777" w:rsidR="00DF30E0" w:rsidRPr="00E02F70" w:rsidRDefault="00DF30E0" w:rsidP="00390FB3">
      <w:pPr>
        <w:pStyle w:val="ListParagraph"/>
        <w:spacing w:after="0" w:line="240" w:lineRule="auto"/>
        <w:ind w:left="360"/>
        <w:jc w:val="right"/>
        <w:rPr>
          <w:rFonts w:ascii="Calibri Light" w:hAnsi="Calibri Light" w:cs="Calibri Light"/>
          <w:bCs/>
          <w:sz w:val="12"/>
          <w:szCs w:val="12"/>
        </w:rPr>
      </w:pPr>
    </w:p>
    <w:p w14:paraId="245D5647" w14:textId="77777777" w:rsidR="006E2ED5" w:rsidRPr="00F404F1" w:rsidRDefault="006E2ED5" w:rsidP="00390FB3">
      <w:pPr>
        <w:pStyle w:val="ListParagraph"/>
        <w:spacing w:after="0" w:line="240" w:lineRule="auto"/>
        <w:ind w:left="360"/>
        <w:jc w:val="right"/>
        <w:rPr>
          <w:rFonts w:ascii="Calibri Light" w:hAnsi="Calibri Light" w:cs="Calibri Light"/>
          <w:bCs/>
          <w:sz w:val="20"/>
          <w:szCs w:val="20"/>
        </w:rPr>
      </w:pPr>
      <w:r w:rsidRPr="00F404F1">
        <w:rPr>
          <w:rFonts w:ascii="Calibri Light" w:hAnsi="Calibri Light" w:cs="Calibri Light"/>
          <w:bCs/>
          <w:sz w:val="20"/>
          <w:szCs w:val="20"/>
        </w:rPr>
        <w:t xml:space="preserve">Date Employer Received Documentation: ___________________________________ </w:t>
      </w:r>
    </w:p>
    <w:p w14:paraId="2BC3A24F" w14:textId="77777777" w:rsidR="006E2ED5" w:rsidRPr="002B2047" w:rsidRDefault="006E2ED5" w:rsidP="00390FB3">
      <w:pPr>
        <w:pStyle w:val="ListParagraph"/>
        <w:spacing w:line="240" w:lineRule="auto"/>
        <w:ind w:left="360"/>
        <w:rPr>
          <w:rFonts w:ascii="Calibri Light" w:hAnsi="Calibri Light" w:cs="Calibri Light"/>
          <w:bCs/>
          <w:sz w:val="8"/>
          <w:szCs w:val="8"/>
        </w:rPr>
      </w:pPr>
    </w:p>
    <w:p w14:paraId="0B36733D" w14:textId="77777777" w:rsidR="001C3298" w:rsidRPr="00F404F1" w:rsidRDefault="001C3298" w:rsidP="00390FB3">
      <w:pPr>
        <w:pStyle w:val="ListParagraph"/>
        <w:numPr>
          <w:ilvl w:val="0"/>
          <w:numId w:val="5"/>
        </w:numPr>
        <w:spacing w:line="240" w:lineRule="auto"/>
        <w:rPr>
          <w:rFonts w:ascii="Calibri Light" w:hAnsi="Calibri Light" w:cs="Calibri Light"/>
          <w:sz w:val="20"/>
          <w:szCs w:val="20"/>
        </w:rPr>
      </w:pPr>
      <w:r w:rsidRPr="00F404F1">
        <w:rPr>
          <w:rFonts w:ascii="Calibri Light" w:hAnsi="Calibri Light" w:cs="Calibri Light"/>
          <w:sz w:val="20"/>
          <w:szCs w:val="20"/>
        </w:rPr>
        <w:t xml:space="preserve">Applied for vocational rehabilitation services, and the </w:t>
      </w:r>
      <w:r w:rsidR="006E2ED5" w:rsidRPr="00F404F1">
        <w:rPr>
          <w:rFonts w:ascii="Calibri Light" w:hAnsi="Calibri Light" w:cs="Calibri Light"/>
          <w:sz w:val="20"/>
          <w:szCs w:val="20"/>
        </w:rPr>
        <w:t>youth</w:t>
      </w:r>
      <w:r w:rsidRPr="00F404F1">
        <w:rPr>
          <w:rFonts w:ascii="Calibri Light" w:hAnsi="Calibri Light" w:cs="Calibri Light"/>
          <w:sz w:val="20"/>
          <w:szCs w:val="20"/>
        </w:rPr>
        <w:t xml:space="preserve"> was determined</w:t>
      </w:r>
      <w:r w:rsidR="0032063C" w:rsidRPr="00F404F1">
        <w:rPr>
          <w:rFonts w:ascii="Calibri Light" w:hAnsi="Calibri Light" w:cs="Calibri Light"/>
          <w:sz w:val="20"/>
          <w:szCs w:val="20"/>
        </w:rPr>
        <w:t xml:space="preserve"> one of the following (VR agency provides documentation of determinations made to youth)</w:t>
      </w:r>
      <w:r w:rsidRPr="00F404F1">
        <w:rPr>
          <w:rFonts w:ascii="Calibri Light" w:hAnsi="Calibri Light" w:cs="Calibri Light"/>
          <w:sz w:val="20"/>
          <w:szCs w:val="20"/>
        </w:rPr>
        <w:t>:</w:t>
      </w:r>
    </w:p>
    <w:p w14:paraId="42EFAA06" w14:textId="77777777" w:rsidR="006E2ED5" w:rsidRPr="00E947C3" w:rsidRDefault="006E2ED5" w:rsidP="00390FB3">
      <w:pPr>
        <w:pStyle w:val="ListParagraph"/>
        <w:spacing w:line="240" w:lineRule="auto"/>
        <w:ind w:left="360"/>
        <w:rPr>
          <w:rFonts w:ascii="Calibri Light" w:hAnsi="Calibri Light" w:cs="Calibri Light"/>
          <w:sz w:val="4"/>
          <w:szCs w:val="4"/>
        </w:rPr>
      </w:pPr>
    </w:p>
    <w:p w14:paraId="7F5A913A" w14:textId="77777777" w:rsidR="001C3298" w:rsidRPr="00F404F1" w:rsidRDefault="001C3298" w:rsidP="00390FB3">
      <w:pPr>
        <w:pStyle w:val="ListParagraph"/>
        <w:numPr>
          <w:ilvl w:val="0"/>
          <w:numId w:val="6"/>
        </w:numPr>
        <w:spacing w:line="240" w:lineRule="auto"/>
        <w:rPr>
          <w:rFonts w:ascii="Calibri Light" w:hAnsi="Calibri Light" w:cs="Calibri Light"/>
          <w:sz w:val="20"/>
          <w:szCs w:val="20"/>
        </w:rPr>
      </w:pPr>
      <w:r w:rsidRPr="00F404F1">
        <w:rPr>
          <w:rFonts w:ascii="Calibri Light" w:hAnsi="Calibri Light" w:cs="Calibri Light"/>
          <w:sz w:val="20"/>
          <w:szCs w:val="20"/>
        </w:rPr>
        <w:t xml:space="preserve">Ineligible for </w:t>
      </w:r>
      <w:r w:rsidR="00CF06F6" w:rsidRPr="00F404F1">
        <w:rPr>
          <w:rFonts w:ascii="Calibri Light" w:hAnsi="Calibri Light" w:cs="Calibri Light"/>
          <w:sz w:val="20"/>
          <w:szCs w:val="20"/>
        </w:rPr>
        <w:t>VR services</w:t>
      </w:r>
      <w:r w:rsidR="00074B84" w:rsidRPr="00F404F1">
        <w:rPr>
          <w:rFonts w:ascii="Calibri Light" w:hAnsi="Calibri Light" w:cs="Calibri Light"/>
          <w:sz w:val="20"/>
          <w:szCs w:val="20"/>
        </w:rPr>
        <w:t>; or</w:t>
      </w:r>
      <w:r w:rsidR="0032063C" w:rsidRPr="00F404F1">
        <w:rPr>
          <w:rFonts w:ascii="Calibri Light" w:hAnsi="Calibri Light" w:cs="Calibri Light"/>
          <w:sz w:val="20"/>
          <w:szCs w:val="20"/>
        </w:rPr>
        <w:t xml:space="preserve">  </w:t>
      </w:r>
    </w:p>
    <w:p w14:paraId="5082513C" w14:textId="77777777" w:rsidR="006E2ED5" w:rsidRPr="00F47971" w:rsidRDefault="006E2ED5" w:rsidP="00390FB3">
      <w:pPr>
        <w:pStyle w:val="ListParagraph"/>
        <w:spacing w:line="240" w:lineRule="auto"/>
        <w:rPr>
          <w:rFonts w:ascii="Calibri Light" w:hAnsi="Calibri Light" w:cs="Calibri Light"/>
          <w:sz w:val="4"/>
          <w:szCs w:val="4"/>
        </w:rPr>
      </w:pPr>
    </w:p>
    <w:p w14:paraId="32734BAE" w14:textId="77777777" w:rsidR="00074B84" w:rsidRPr="00F404F1" w:rsidRDefault="00074B84" w:rsidP="00390FB3">
      <w:pPr>
        <w:pStyle w:val="ListParagraph"/>
        <w:numPr>
          <w:ilvl w:val="0"/>
          <w:numId w:val="6"/>
        </w:numPr>
        <w:spacing w:after="0" w:line="240" w:lineRule="auto"/>
        <w:rPr>
          <w:rFonts w:ascii="Calibri Light" w:hAnsi="Calibri Light" w:cs="Calibri Light"/>
          <w:sz w:val="20"/>
          <w:szCs w:val="20"/>
        </w:rPr>
      </w:pPr>
      <w:r w:rsidRPr="00F404F1">
        <w:rPr>
          <w:rFonts w:ascii="Calibri Light" w:hAnsi="Calibri Light" w:cs="Calibri Light"/>
          <w:sz w:val="20"/>
          <w:szCs w:val="20"/>
        </w:rPr>
        <w:t>E</w:t>
      </w:r>
      <w:r w:rsidR="008742EC" w:rsidRPr="00F404F1">
        <w:rPr>
          <w:rFonts w:ascii="Calibri Light" w:hAnsi="Calibri Light" w:cs="Calibri Light"/>
          <w:sz w:val="20"/>
          <w:szCs w:val="20"/>
        </w:rPr>
        <w:t xml:space="preserve">ligible for VR services, </w:t>
      </w:r>
      <w:r w:rsidRPr="00F404F1">
        <w:rPr>
          <w:rFonts w:ascii="Calibri Light" w:hAnsi="Calibri Light" w:cs="Calibri Light"/>
          <w:sz w:val="20"/>
          <w:szCs w:val="20"/>
        </w:rPr>
        <w:t xml:space="preserve">and the youth </w:t>
      </w:r>
      <w:r w:rsidR="008742EC" w:rsidRPr="00F404F1">
        <w:rPr>
          <w:rFonts w:ascii="Calibri Light" w:hAnsi="Calibri Light" w:cs="Calibri Light"/>
          <w:sz w:val="20"/>
          <w:szCs w:val="20"/>
        </w:rPr>
        <w:t>must have:</w:t>
      </w:r>
      <w:r w:rsidR="00094869" w:rsidRPr="00F404F1">
        <w:rPr>
          <w:rFonts w:ascii="Calibri Light" w:hAnsi="Calibri Light" w:cs="Calibri Light"/>
          <w:sz w:val="20"/>
          <w:szCs w:val="20"/>
        </w:rPr>
        <w:t xml:space="preserve"> 1. </w:t>
      </w:r>
      <w:proofErr w:type="gramStart"/>
      <w:r w:rsidR="008742EC" w:rsidRPr="00F404F1">
        <w:rPr>
          <w:rFonts w:ascii="Calibri Light" w:hAnsi="Calibri Light" w:cs="Calibri Light"/>
          <w:sz w:val="20"/>
          <w:szCs w:val="20"/>
        </w:rPr>
        <w:t>A</w:t>
      </w:r>
      <w:r w:rsidR="001C3298" w:rsidRPr="00F404F1">
        <w:rPr>
          <w:rFonts w:ascii="Calibri Light" w:hAnsi="Calibri Light" w:cs="Calibri Light"/>
          <w:sz w:val="20"/>
          <w:szCs w:val="20"/>
        </w:rPr>
        <w:t>n</w:t>
      </w:r>
      <w:proofErr w:type="gramEnd"/>
      <w:r w:rsidR="001C3298" w:rsidRPr="00F404F1">
        <w:rPr>
          <w:rFonts w:ascii="Calibri Light" w:hAnsi="Calibri Light" w:cs="Calibri Light"/>
          <w:sz w:val="20"/>
          <w:szCs w:val="20"/>
        </w:rPr>
        <w:t xml:space="preserve"> approved Individualized Plan for Employment</w:t>
      </w:r>
      <w:r w:rsidR="00C56C54" w:rsidRPr="00F404F1">
        <w:rPr>
          <w:rFonts w:ascii="Calibri Light" w:hAnsi="Calibri Light" w:cs="Calibri Light"/>
          <w:sz w:val="20"/>
          <w:szCs w:val="20"/>
        </w:rPr>
        <w:t xml:space="preserve"> (IPE)</w:t>
      </w:r>
      <w:r w:rsidR="008742EC" w:rsidRPr="00F404F1">
        <w:rPr>
          <w:rFonts w:ascii="Calibri Light" w:hAnsi="Calibri Light" w:cs="Calibri Light"/>
          <w:sz w:val="20"/>
          <w:szCs w:val="20"/>
        </w:rPr>
        <w:t>;</w:t>
      </w:r>
      <w:r w:rsidR="00094869" w:rsidRPr="00F404F1">
        <w:rPr>
          <w:rFonts w:ascii="Calibri Light" w:hAnsi="Calibri Light" w:cs="Calibri Light"/>
          <w:sz w:val="20"/>
          <w:szCs w:val="20"/>
        </w:rPr>
        <w:t xml:space="preserve"> 2. </w:t>
      </w:r>
      <w:r w:rsidR="008742EC" w:rsidRPr="00F404F1">
        <w:rPr>
          <w:rFonts w:ascii="Calibri Light" w:hAnsi="Calibri Light" w:cs="Calibri Light"/>
          <w:sz w:val="20"/>
          <w:szCs w:val="20"/>
        </w:rPr>
        <w:t>B</w:t>
      </w:r>
      <w:r w:rsidR="00C56C54" w:rsidRPr="00F404F1">
        <w:rPr>
          <w:rFonts w:ascii="Calibri Light" w:hAnsi="Calibri Light" w:cs="Calibri Light"/>
          <w:sz w:val="20"/>
          <w:szCs w:val="20"/>
        </w:rPr>
        <w:t>een working toward the employment outcome in the IPE for a reasonable period of time with appropriate supports without success</w:t>
      </w:r>
      <w:r w:rsidR="008742EC" w:rsidRPr="00F404F1">
        <w:rPr>
          <w:rFonts w:ascii="Calibri Light" w:hAnsi="Calibri Light" w:cs="Calibri Light"/>
          <w:sz w:val="20"/>
          <w:szCs w:val="20"/>
        </w:rPr>
        <w:t>;</w:t>
      </w:r>
      <w:r w:rsidR="00C56C54" w:rsidRPr="00F404F1">
        <w:rPr>
          <w:rFonts w:ascii="Calibri Light" w:hAnsi="Calibri Light" w:cs="Calibri Light"/>
          <w:sz w:val="20"/>
          <w:szCs w:val="20"/>
        </w:rPr>
        <w:t xml:space="preserve"> </w:t>
      </w:r>
      <w:r w:rsidRPr="00F404F1">
        <w:rPr>
          <w:rFonts w:ascii="Calibri Light" w:hAnsi="Calibri Light" w:cs="Calibri Light"/>
          <w:sz w:val="20"/>
          <w:szCs w:val="20"/>
        </w:rPr>
        <w:t>and</w:t>
      </w:r>
      <w:r w:rsidR="00094869" w:rsidRPr="00F404F1">
        <w:rPr>
          <w:rFonts w:ascii="Calibri Light" w:hAnsi="Calibri Light" w:cs="Calibri Light"/>
          <w:sz w:val="20"/>
          <w:szCs w:val="20"/>
        </w:rPr>
        <w:t xml:space="preserve"> 3. </w:t>
      </w:r>
      <w:r w:rsidR="00CF06F6" w:rsidRPr="00F404F1">
        <w:rPr>
          <w:rFonts w:ascii="Calibri Light" w:hAnsi="Calibri Light" w:cs="Calibri Light"/>
          <w:sz w:val="20"/>
          <w:szCs w:val="20"/>
        </w:rPr>
        <w:t>A</w:t>
      </w:r>
      <w:r w:rsidR="00C56C54" w:rsidRPr="00F404F1">
        <w:rPr>
          <w:rFonts w:ascii="Calibri Light" w:hAnsi="Calibri Light" w:cs="Calibri Light"/>
          <w:sz w:val="20"/>
          <w:szCs w:val="20"/>
        </w:rPr>
        <w:t xml:space="preserve"> closed VR service record</w:t>
      </w:r>
      <w:r w:rsidRPr="00F404F1">
        <w:rPr>
          <w:rFonts w:ascii="Calibri Light" w:hAnsi="Calibri Light" w:cs="Calibri Light"/>
          <w:sz w:val="20"/>
          <w:szCs w:val="20"/>
        </w:rPr>
        <w:t>.</w:t>
      </w:r>
    </w:p>
    <w:p w14:paraId="0C2B26BC" w14:textId="77777777" w:rsidR="00B552DE" w:rsidRPr="008A6360" w:rsidRDefault="00CF06F6" w:rsidP="00390FB3">
      <w:pPr>
        <w:spacing w:after="0" w:line="240" w:lineRule="auto"/>
        <w:jc w:val="right"/>
        <w:rPr>
          <w:rFonts w:ascii="Calibri Light" w:hAnsi="Calibri Light" w:cs="Calibri Light"/>
          <w:bCs/>
          <w:sz w:val="16"/>
          <w:szCs w:val="16"/>
        </w:rPr>
      </w:pPr>
      <w:r w:rsidRPr="00B552DE">
        <w:rPr>
          <w:rFonts w:ascii="Calibri Light" w:hAnsi="Calibri Light" w:cs="Calibri Light"/>
          <w:bCs/>
          <w:sz w:val="12"/>
          <w:szCs w:val="12"/>
        </w:rPr>
        <w:t xml:space="preserve">      </w:t>
      </w:r>
    </w:p>
    <w:p w14:paraId="6E79A993" w14:textId="77777777" w:rsidR="0054340C" w:rsidRPr="00F404F1" w:rsidRDefault="00CF06F6" w:rsidP="00390FB3">
      <w:pPr>
        <w:spacing w:after="0" w:line="240" w:lineRule="auto"/>
        <w:jc w:val="right"/>
        <w:rPr>
          <w:rFonts w:ascii="Calibri Light" w:hAnsi="Calibri Light" w:cs="Calibri Light"/>
          <w:bCs/>
          <w:sz w:val="20"/>
          <w:szCs w:val="20"/>
        </w:rPr>
      </w:pPr>
      <w:r w:rsidRPr="00F404F1">
        <w:rPr>
          <w:rFonts w:ascii="Calibri Light" w:hAnsi="Calibri Light" w:cs="Calibri Light"/>
          <w:bCs/>
          <w:sz w:val="20"/>
          <w:szCs w:val="20"/>
        </w:rPr>
        <w:t xml:space="preserve">Date Employer Received Documentation: ___________________________________ </w:t>
      </w:r>
    </w:p>
    <w:p w14:paraId="4C6B5DD8" w14:textId="77777777" w:rsidR="0024175C" w:rsidRPr="002B2047" w:rsidRDefault="0024175C" w:rsidP="00390FB3">
      <w:pPr>
        <w:spacing w:after="0" w:line="240" w:lineRule="auto"/>
        <w:jc w:val="right"/>
        <w:rPr>
          <w:rFonts w:ascii="Calibri Light" w:hAnsi="Calibri Light" w:cs="Calibri Light"/>
          <w:bCs/>
          <w:sz w:val="8"/>
          <w:szCs w:val="8"/>
        </w:rPr>
      </w:pPr>
    </w:p>
    <w:p w14:paraId="4DFC019B" w14:textId="77777777" w:rsidR="00074B84" w:rsidRPr="00F404F1" w:rsidRDefault="0054340C" w:rsidP="00390FB3">
      <w:pPr>
        <w:pStyle w:val="ListParagraph"/>
        <w:numPr>
          <w:ilvl w:val="0"/>
          <w:numId w:val="5"/>
        </w:numPr>
        <w:spacing w:line="240" w:lineRule="auto"/>
        <w:rPr>
          <w:rFonts w:ascii="Calibri Light" w:hAnsi="Calibri Light" w:cs="Calibri Light"/>
          <w:bCs/>
          <w:sz w:val="20"/>
          <w:szCs w:val="20"/>
        </w:rPr>
      </w:pPr>
      <w:r w:rsidRPr="00F404F1">
        <w:rPr>
          <w:rFonts w:ascii="Calibri Light" w:hAnsi="Calibri Light" w:cs="Calibri Light"/>
          <w:sz w:val="20"/>
          <w:szCs w:val="20"/>
        </w:rPr>
        <w:t xml:space="preserve">Regardless of whether a youth with a disability is determined ineligible or </w:t>
      </w:r>
      <w:r w:rsidR="0014204F">
        <w:rPr>
          <w:rFonts w:ascii="Calibri Light" w:hAnsi="Calibri Light" w:cs="Calibri Light"/>
          <w:sz w:val="20"/>
          <w:szCs w:val="20"/>
        </w:rPr>
        <w:t>eligible for VR services, he/</w:t>
      </w:r>
      <w:r w:rsidRPr="00F404F1">
        <w:rPr>
          <w:rFonts w:ascii="Calibri Light" w:hAnsi="Calibri Light" w:cs="Calibri Light"/>
          <w:sz w:val="20"/>
          <w:szCs w:val="20"/>
        </w:rPr>
        <w:t xml:space="preserve">she must receive career </w:t>
      </w:r>
      <w:r w:rsidR="00757830" w:rsidRPr="00F404F1">
        <w:rPr>
          <w:rFonts w:ascii="Calibri Light" w:hAnsi="Calibri Light" w:cs="Calibri Light"/>
          <w:sz w:val="20"/>
          <w:szCs w:val="20"/>
        </w:rPr>
        <w:t>counseling</w:t>
      </w:r>
      <w:r w:rsidR="00D579C9">
        <w:rPr>
          <w:rFonts w:ascii="Calibri Light" w:hAnsi="Calibri Light" w:cs="Calibri Light"/>
          <w:sz w:val="20"/>
          <w:szCs w:val="20"/>
        </w:rPr>
        <w:t xml:space="preserve"> and information &amp;</w:t>
      </w:r>
      <w:r w:rsidRPr="00F404F1">
        <w:rPr>
          <w:rFonts w:ascii="Calibri Light" w:hAnsi="Calibri Light" w:cs="Calibri Light"/>
          <w:sz w:val="20"/>
          <w:szCs w:val="20"/>
        </w:rPr>
        <w:t xml:space="preserve"> referral services </w:t>
      </w:r>
      <w:r w:rsidR="003C6696">
        <w:rPr>
          <w:rFonts w:ascii="Calibri Light" w:hAnsi="Calibri Light" w:cs="Calibri Light"/>
          <w:sz w:val="20"/>
          <w:szCs w:val="20"/>
        </w:rPr>
        <w:t xml:space="preserve">within 30 days of being known to the VR program to be seeking employment at subminimum wage, and </w:t>
      </w:r>
      <w:r w:rsidRPr="00F404F1">
        <w:rPr>
          <w:rFonts w:ascii="Calibri Light" w:hAnsi="Calibri Light" w:cs="Calibri Light"/>
          <w:sz w:val="20"/>
          <w:szCs w:val="20"/>
        </w:rPr>
        <w:t xml:space="preserve">prior to obtaining employment at subminimum wage with an entity holding a section 14(c) certificate. </w:t>
      </w:r>
    </w:p>
    <w:p w14:paraId="57D684DA" w14:textId="77777777" w:rsidR="0054340C" w:rsidRPr="00E947C3" w:rsidRDefault="0054340C" w:rsidP="00390FB3">
      <w:pPr>
        <w:pStyle w:val="ListParagraph"/>
        <w:spacing w:line="240" w:lineRule="auto"/>
        <w:ind w:left="360"/>
        <w:rPr>
          <w:rFonts w:ascii="Calibri Light" w:hAnsi="Calibri Light" w:cs="Calibri Light"/>
          <w:bCs/>
          <w:sz w:val="4"/>
          <w:szCs w:val="4"/>
        </w:rPr>
      </w:pPr>
    </w:p>
    <w:p w14:paraId="5BB38E76" w14:textId="77777777" w:rsidR="0024175C" w:rsidRPr="00E947C3" w:rsidRDefault="00D579C9" w:rsidP="00390FB3">
      <w:pPr>
        <w:pStyle w:val="ListParagraph"/>
        <w:numPr>
          <w:ilvl w:val="0"/>
          <w:numId w:val="7"/>
        </w:numPr>
        <w:spacing w:after="0" w:line="240" w:lineRule="auto"/>
        <w:ind w:left="360" w:firstLine="0"/>
        <w:rPr>
          <w:rFonts w:ascii="Calibri Light" w:hAnsi="Calibri Light" w:cs="Calibri Light"/>
          <w:spacing w:val="-6"/>
          <w:sz w:val="12"/>
          <w:szCs w:val="12"/>
        </w:rPr>
      </w:pPr>
      <w:r>
        <w:rPr>
          <w:rFonts w:ascii="Calibri Light" w:hAnsi="Calibri Light" w:cs="Calibri Light"/>
          <w:spacing w:val="-2"/>
          <w:sz w:val="20"/>
          <w:szCs w:val="20"/>
        </w:rPr>
        <w:t>Career counseling and</w:t>
      </w:r>
      <w:r w:rsidR="00D872D1" w:rsidRPr="00024BE2">
        <w:rPr>
          <w:rFonts w:ascii="Calibri Light" w:hAnsi="Calibri Light" w:cs="Calibri Light"/>
          <w:spacing w:val="-2"/>
          <w:sz w:val="20"/>
          <w:szCs w:val="20"/>
        </w:rPr>
        <w:t xml:space="preserve"> </w:t>
      </w:r>
      <w:r w:rsidR="00074B84" w:rsidRPr="00E947C3">
        <w:rPr>
          <w:rFonts w:ascii="Calibri Light" w:hAnsi="Calibri Light" w:cs="Calibri Light"/>
          <w:spacing w:val="-6"/>
          <w:sz w:val="20"/>
          <w:szCs w:val="20"/>
        </w:rPr>
        <w:t>inf</w:t>
      </w:r>
      <w:r>
        <w:rPr>
          <w:rFonts w:ascii="Calibri Light" w:hAnsi="Calibri Light" w:cs="Calibri Light"/>
          <w:spacing w:val="-6"/>
          <w:sz w:val="20"/>
          <w:szCs w:val="20"/>
        </w:rPr>
        <w:t>ormation &amp;</w:t>
      </w:r>
      <w:r w:rsidR="00074B84" w:rsidRPr="00E947C3">
        <w:rPr>
          <w:rFonts w:ascii="Calibri Light" w:hAnsi="Calibri Light" w:cs="Calibri Light"/>
          <w:spacing w:val="-6"/>
          <w:sz w:val="20"/>
          <w:szCs w:val="20"/>
        </w:rPr>
        <w:t xml:space="preserve"> re</w:t>
      </w:r>
      <w:r w:rsidR="00E45C40" w:rsidRPr="00E947C3">
        <w:rPr>
          <w:rFonts w:ascii="Calibri Light" w:hAnsi="Calibri Light" w:cs="Calibri Light"/>
          <w:spacing w:val="-6"/>
          <w:sz w:val="20"/>
          <w:szCs w:val="20"/>
        </w:rPr>
        <w:t>ferral must</w:t>
      </w:r>
      <w:r w:rsidR="0024175C" w:rsidRPr="00E947C3">
        <w:rPr>
          <w:rFonts w:ascii="Calibri Light" w:hAnsi="Calibri Light" w:cs="Calibri Light"/>
          <w:spacing w:val="-6"/>
          <w:sz w:val="20"/>
          <w:szCs w:val="20"/>
        </w:rPr>
        <w:t xml:space="preserve"> b</w:t>
      </w:r>
      <w:r w:rsidR="00074B84" w:rsidRPr="00E947C3">
        <w:rPr>
          <w:rFonts w:ascii="Calibri Light" w:hAnsi="Calibri Light" w:cs="Calibri Light"/>
          <w:spacing w:val="-6"/>
          <w:sz w:val="20"/>
          <w:szCs w:val="20"/>
        </w:rPr>
        <w:t>e provided in a manner that promotes informed choice and decision-making</w:t>
      </w:r>
      <w:r w:rsidR="00024BE2" w:rsidRPr="00E947C3">
        <w:rPr>
          <w:rFonts w:ascii="Calibri Light" w:hAnsi="Calibri Light" w:cs="Calibri Light"/>
          <w:spacing w:val="-6"/>
          <w:sz w:val="20"/>
          <w:szCs w:val="20"/>
        </w:rPr>
        <w:t xml:space="preserve"> and is </w:t>
      </w:r>
      <w:r w:rsidR="0024175C" w:rsidRPr="00E947C3">
        <w:rPr>
          <w:rFonts w:ascii="Calibri Light" w:hAnsi="Calibri Light" w:cs="Calibri Light"/>
          <w:spacing w:val="-6"/>
          <w:sz w:val="20"/>
          <w:szCs w:val="20"/>
        </w:rPr>
        <w:t>n</w:t>
      </w:r>
      <w:r w:rsidR="00024BE2" w:rsidRPr="00E947C3">
        <w:rPr>
          <w:rFonts w:ascii="Calibri Light" w:hAnsi="Calibri Light" w:cs="Calibri Light"/>
          <w:spacing w:val="-6"/>
          <w:sz w:val="20"/>
          <w:szCs w:val="20"/>
        </w:rPr>
        <w:t>ot</w:t>
      </w:r>
      <w:r w:rsidR="00074B84" w:rsidRPr="00E947C3">
        <w:rPr>
          <w:rFonts w:ascii="Calibri Light" w:hAnsi="Calibri Light" w:cs="Calibri Light"/>
          <w:spacing w:val="-6"/>
          <w:sz w:val="20"/>
          <w:szCs w:val="20"/>
        </w:rPr>
        <w:t xml:space="preserve"> for</w:t>
      </w:r>
      <w:r w:rsidR="00024BE2" w:rsidRPr="00E947C3">
        <w:rPr>
          <w:rFonts w:ascii="Calibri Light" w:hAnsi="Calibri Light" w:cs="Calibri Light"/>
          <w:spacing w:val="-6"/>
          <w:sz w:val="20"/>
          <w:szCs w:val="20"/>
        </w:rPr>
        <w:t xml:space="preserve"> employment at</w:t>
      </w:r>
      <w:r w:rsidR="00074B84" w:rsidRPr="00E947C3">
        <w:rPr>
          <w:rFonts w:ascii="Calibri Light" w:hAnsi="Calibri Light" w:cs="Calibri Light"/>
          <w:spacing w:val="-6"/>
          <w:sz w:val="20"/>
          <w:szCs w:val="20"/>
        </w:rPr>
        <w:t xml:space="preserve"> subminimum wage</w:t>
      </w:r>
      <w:r w:rsidR="00024BE2" w:rsidRPr="00E947C3">
        <w:rPr>
          <w:rFonts w:ascii="Calibri Light" w:hAnsi="Calibri Light" w:cs="Calibri Light"/>
          <w:spacing w:val="-6"/>
          <w:sz w:val="20"/>
          <w:szCs w:val="20"/>
        </w:rPr>
        <w:t>.</w:t>
      </w:r>
    </w:p>
    <w:p w14:paraId="126D3AF5" w14:textId="77777777" w:rsidR="00024BE2" w:rsidRPr="00E02F70" w:rsidRDefault="00024BE2" w:rsidP="00390FB3">
      <w:pPr>
        <w:spacing w:after="0" w:line="240" w:lineRule="auto"/>
        <w:ind w:left="360"/>
        <w:jc w:val="right"/>
        <w:rPr>
          <w:rFonts w:ascii="Calibri Light" w:hAnsi="Calibri Light" w:cs="Calibri Light"/>
          <w:bCs/>
          <w:sz w:val="12"/>
          <w:szCs w:val="12"/>
        </w:rPr>
      </w:pPr>
    </w:p>
    <w:p w14:paraId="037B86AD" w14:textId="77777777" w:rsidR="00E14F7B" w:rsidRPr="00F404F1" w:rsidRDefault="00E14F7B" w:rsidP="00390FB3">
      <w:pPr>
        <w:spacing w:after="0" w:line="240" w:lineRule="auto"/>
        <w:jc w:val="right"/>
        <w:rPr>
          <w:rFonts w:ascii="Calibri Light" w:hAnsi="Calibri Light" w:cs="Calibri Light"/>
          <w:bCs/>
          <w:sz w:val="20"/>
          <w:szCs w:val="20"/>
        </w:rPr>
      </w:pPr>
      <w:r w:rsidRPr="00F404F1">
        <w:rPr>
          <w:rFonts w:ascii="Calibri Light" w:hAnsi="Calibri Light" w:cs="Calibri Light"/>
          <w:bCs/>
          <w:sz w:val="20"/>
          <w:szCs w:val="20"/>
        </w:rPr>
        <w:t xml:space="preserve"> Date Employer Received Documentation: ___________________________________ </w:t>
      </w:r>
    </w:p>
    <w:p w14:paraId="34EA3AC5" w14:textId="77777777" w:rsidR="00190153" w:rsidRPr="00190153" w:rsidRDefault="008510A5" w:rsidP="00DB2F7E">
      <w:pPr>
        <w:spacing w:after="0" w:line="240" w:lineRule="auto"/>
        <w:rPr>
          <w:rFonts w:ascii="Calibri Light" w:hAnsi="Calibri Light" w:cs="Calibri Light"/>
          <w:sz w:val="20"/>
          <w:szCs w:val="20"/>
        </w:rPr>
      </w:pPr>
      <w:r w:rsidRPr="00190153">
        <w:rPr>
          <w:rFonts w:ascii="Myanmar Text" w:hAnsi="Myanmar Text" w:cs="Myanmar Text"/>
          <w:b/>
          <w:sz w:val="20"/>
          <w:szCs w:val="20"/>
        </w:rPr>
        <w:t>On-</w:t>
      </w:r>
      <w:r w:rsidR="00024BE2" w:rsidRPr="00190153">
        <w:rPr>
          <w:rFonts w:ascii="Myanmar Text" w:hAnsi="Myanmar Text" w:cs="Myanmar Text"/>
          <w:b/>
          <w:sz w:val="20"/>
          <w:szCs w:val="20"/>
        </w:rPr>
        <w:t>Going Requirements</w:t>
      </w:r>
      <w:r w:rsidR="00190153">
        <w:rPr>
          <w:rFonts w:ascii="Myanmar Text" w:hAnsi="Myanmar Text" w:cs="Myanmar Text"/>
          <w:b/>
          <w:sz w:val="20"/>
          <w:szCs w:val="20"/>
        </w:rPr>
        <w:t xml:space="preserve">: </w:t>
      </w:r>
      <w:r w:rsidR="00190153" w:rsidRPr="00190153">
        <w:rPr>
          <w:rFonts w:ascii="Myanmar Text" w:hAnsi="Myanmar Text" w:cs="Myanmar Text"/>
          <w:sz w:val="16"/>
          <w:szCs w:val="16"/>
        </w:rPr>
        <w:t>(</w:t>
      </w:r>
      <w:r w:rsidR="00190153">
        <w:rPr>
          <w:rFonts w:ascii="Myanmar Text" w:hAnsi="Myanmar Text" w:cs="Myanmar Text"/>
          <w:bCs/>
          <w:sz w:val="16"/>
          <w:szCs w:val="16"/>
        </w:rPr>
        <w:t>Tracking T</w:t>
      </w:r>
      <w:r w:rsidR="00190153" w:rsidRPr="00190153">
        <w:rPr>
          <w:rFonts w:ascii="Myanmar Text" w:hAnsi="Myanmar Text" w:cs="Myanmar Text"/>
          <w:bCs/>
          <w:sz w:val="16"/>
          <w:szCs w:val="16"/>
        </w:rPr>
        <w:t>ool</w:t>
      </w:r>
      <w:r w:rsidR="00190153">
        <w:rPr>
          <w:rFonts w:ascii="Myanmar Text" w:hAnsi="Myanmar Text" w:cs="Myanmar Text"/>
          <w:bCs/>
          <w:sz w:val="16"/>
          <w:szCs w:val="16"/>
        </w:rPr>
        <w:t xml:space="preserve"> on P</w:t>
      </w:r>
      <w:r w:rsidR="00190153" w:rsidRPr="00190153">
        <w:rPr>
          <w:rFonts w:ascii="Myanmar Text" w:hAnsi="Myanmar Text" w:cs="Myanmar Text"/>
          <w:bCs/>
          <w:sz w:val="16"/>
          <w:szCs w:val="16"/>
        </w:rPr>
        <w:t>age 2)</w:t>
      </w:r>
      <w:r w:rsidR="00024BE2" w:rsidRPr="00190153">
        <w:rPr>
          <w:rFonts w:ascii="Calibri Light" w:hAnsi="Calibri Light" w:cs="Calibri Light"/>
          <w:sz w:val="20"/>
          <w:szCs w:val="20"/>
        </w:rPr>
        <w:t xml:space="preserve">  </w:t>
      </w:r>
    </w:p>
    <w:p w14:paraId="18DD5995" w14:textId="1E12A413" w:rsidR="00C9734C" w:rsidRDefault="00E02F70" w:rsidP="00C9734C">
      <w:pPr>
        <w:spacing w:after="0" w:line="240" w:lineRule="auto"/>
        <w:rPr>
          <w:rFonts w:ascii="Calibri Light" w:hAnsi="Calibri Light" w:cs="Calibri Light"/>
          <w:bCs/>
          <w:sz w:val="20"/>
          <w:szCs w:val="20"/>
        </w:rPr>
      </w:pPr>
      <w:r w:rsidRPr="00E02F70">
        <w:rPr>
          <w:rFonts w:ascii="Calibri Light" w:hAnsi="Calibri Light" w:cs="Calibri Light"/>
          <w:bCs/>
          <w:noProof/>
          <w:sz w:val="20"/>
          <w:szCs w:val="20"/>
        </w:rPr>
        <mc:AlternateContent>
          <mc:Choice Requires="wps">
            <w:drawing>
              <wp:anchor distT="0" distB="0" distL="114300" distR="114300" simplePos="0" relativeHeight="251659264" behindDoc="0" locked="0" layoutInCell="1" allowOverlap="1" wp14:anchorId="6C274293" wp14:editId="31EC94CD">
                <wp:simplePos x="0" y="0"/>
                <wp:positionH relativeFrom="column">
                  <wp:posOffset>8714105</wp:posOffset>
                </wp:positionH>
                <wp:positionV relativeFrom="paragraph">
                  <wp:posOffset>1385791</wp:posOffset>
                </wp:positionV>
                <wp:extent cx="524510" cy="238125"/>
                <wp:effectExtent l="0" t="0" r="889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38125"/>
                        </a:xfrm>
                        <a:prstGeom prst="rect">
                          <a:avLst/>
                        </a:prstGeom>
                        <a:solidFill>
                          <a:srgbClr val="FFFFFF"/>
                        </a:solidFill>
                        <a:ln w="9525">
                          <a:noFill/>
                          <a:miter lim="800000"/>
                          <a:headEnd/>
                          <a:tailEnd/>
                        </a:ln>
                      </wps:spPr>
                      <wps:txbx>
                        <w:txbxContent>
                          <w:p w14:paraId="1F9136CC" w14:textId="4523415F" w:rsidR="00E02F70" w:rsidRDefault="00E02F70">
                            <w:proofErr w:type="gramStart"/>
                            <w:r w:rsidRPr="00E03BAF">
                              <w:rPr>
                                <w:rFonts w:ascii="Calibri Light" w:hAnsi="Calibri Light" w:cs="Calibri Light"/>
                                <w:bCs/>
                                <w:sz w:val="16"/>
                                <w:szCs w:val="16"/>
                              </w:rPr>
                              <w:t>Page  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6.15pt;margin-top:109.1pt;width:4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8gHwIAABw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" stroked="f">
                <v:textbox>
                  <w:txbxContent>
                    <w:p w14:paraId="1F9136CC" w14:textId="4523415F" w:rsidR="00E02F70" w:rsidRDefault="00E02F70">
                      <w:proofErr w:type="gramStart"/>
                      <w:r w:rsidRPr="00E03BAF">
                        <w:rPr>
                          <w:rFonts w:ascii="Calibri Light" w:hAnsi="Calibri Light" w:cs="Calibri Light"/>
                          <w:bCs/>
                          <w:sz w:val="16"/>
                          <w:szCs w:val="16"/>
                        </w:rPr>
                        <w:t>Page  1</w:t>
                      </w:r>
                      <w:proofErr w:type="gramEnd"/>
                    </w:p>
                  </w:txbxContent>
                </v:textbox>
              </v:shape>
            </w:pict>
          </mc:Fallback>
        </mc:AlternateContent>
      </w:r>
      <w:r w:rsidR="00024BE2" w:rsidRPr="00024BE2">
        <w:rPr>
          <w:rFonts w:ascii="Calibri Light" w:hAnsi="Calibri Light" w:cs="Calibri Light"/>
          <w:sz w:val="20"/>
          <w:szCs w:val="20"/>
        </w:rPr>
        <w:t>No employee, including a youth, can continue to be paid subminimum wage unless he/she is provide</w:t>
      </w:r>
      <w:r w:rsidR="00D579C9">
        <w:rPr>
          <w:rFonts w:ascii="Calibri Light" w:hAnsi="Calibri Light" w:cs="Calibri Light"/>
          <w:sz w:val="20"/>
          <w:szCs w:val="20"/>
        </w:rPr>
        <w:t>d with career counseling and</w:t>
      </w:r>
      <w:r w:rsidR="00024BE2">
        <w:rPr>
          <w:rFonts w:ascii="Calibri Light" w:hAnsi="Calibri Light" w:cs="Calibri Light"/>
          <w:sz w:val="20"/>
          <w:szCs w:val="20"/>
        </w:rPr>
        <w:t xml:space="preserve"> </w:t>
      </w:r>
      <w:r w:rsidR="00D579C9">
        <w:rPr>
          <w:rFonts w:ascii="Calibri Light" w:hAnsi="Calibri Light" w:cs="Calibri Light"/>
          <w:sz w:val="20"/>
          <w:szCs w:val="20"/>
        </w:rPr>
        <w:t xml:space="preserve">information &amp; </w:t>
      </w:r>
      <w:r w:rsidR="00024BE2">
        <w:rPr>
          <w:rFonts w:ascii="Calibri Light" w:hAnsi="Calibri Light" w:cs="Calibri Light"/>
          <w:sz w:val="20"/>
          <w:szCs w:val="20"/>
        </w:rPr>
        <w:t>referral</w:t>
      </w:r>
      <w:r w:rsidR="00024BE2" w:rsidRPr="00024BE2">
        <w:rPr>
          <w:rFonts w:ascii="Calibri Light" w:hAnsi="Calibri Light" w:cs="Calibri Light"/>
          <w:sz w:val="20"/>
          <w:szCs w:val="20"/>
        </w:rPr>
        <w:t xml:space="preserve"> every 6 months for the first year of employment and annually thereafter.</w:t>
      </w:r>
      <w:r w:rsidR="00024BE2">
        <w:rPr>
          <w:rFonts w:ascii="Calibri Light" w:hAnsi="Calibri Light" w:cs="Calibri Light"/>
          <w:sz w:val="20"/>
          <w:szCs w:val="20"/>
        </w:rPr>
        <w:t xml:space="preserve"> </w:t>
      </w:r>
      <w:r w:rsidR="00C9734C" w:rsidRPr="00596FEA">
        <w:rPr>
          <w:rFonts w:ascii="Calibri Light" w:hAnsi="Calibri Light" w:cs="Calibri Light"/>
          <w:bCs/>
          <w:sz w:val="20"/>
          <w:szCs w:val="20"/>
        </w:rPr>
        <w:t>In addition, the employer must provide information about self-advocacy, self-determination, and peer mentoring trainin</w:t>
      </w:r>
      <w:r w:rsidR="00C9734C">
        <w:rPr>
          <w:rFonts w:ascii="Calibri Light" w:hAnsi="Calibri Light" w:cs="Calibri Light"/>
          <w:bCs/>
          <w:sz w:val="20"/>
          <w:szCs w:val="20"/>
        </w:rPr>
        <w:t>g opportunities available in the</w:t>
      </w:r>
      <w:r w:rsidR="00C9734C" w:rsidRPr="00596FEA">
        <w:rPr>
          <w:rFonts w:ascii="Calibri Light" w:hAnsi="Calibri Light" w:cs="Calibri Light"/>
          <w:bCs/>
          <w:sz w:val="20"/>
          <w:szCs w:val="20"/>
        </w:rPr>
        <w:t xml:space="preserve"> local area to each employee every six months during the first year</w:t>
      </w:r>
      <w:r w:rsidR="00C9734C">
        <w:rPr>
          <w:rFonts w:ascii="Calibri Light" w:hAnsi="Calibri Light" w:cs="Calibri Light"/>
          <w:bCs/>
          <w:sz w:val="20"/>
          <w:szCs w:val="20"/>
        </w:rPr>
        <w:t xml:space="preserve"> of employment</w:t>
      </w:r>
      <w:r w:rsidR="00C9734C" w:rsidRPr="00596FEA">
        <w:rPr>
          <w:rFonts w:ascii="Calibri Light" w:hAnsi="Calibri Light" w:cs="Calibri Light"/>
          <w:bCs/>
          <w:sz w:val="20"/>
          <w:szCs w:val="20"/>
        </w:rPr>
        <w:t xml:space="preserve"> and annually thereafter.</w:t>
      </w:r>
      <w:r w:rsidR="00C9734C">
        <w:rPr>
          <w:rFonts w:ascii="Calibri Light" w:hAnsi="Calibri Light" w:cs="Calibri Light"/>
          <w:bCs/>
          <w:sz w:val="20"/>
          <w:szCs w:val="20"/>
        </w:rPr>
        <w:t xml:space="preserve"> </w:t>
      </w:r>
      <w:r w:rsidR="00C9734C" w:rsidRPr="00596FEA">
        <w:rPr>
          <w:rFonts w:ascii="Calibri Light" w:hAnsi="Calibri Light" w:cs="Calibri Light"/>
          <w:bCs/>
          <w:sz w:val="20"/>
          <w:szCs w:val="20"/>
        </w:rPr>
        <w:t>The training opportunities may be provided under applicable federal or state programs or other sources, but must not be provided by an entity that has any financial interest in the individual’s employment outcome, including any entity that holds a section 14(c) certificate. The employe</w:t>
      </w:r>
      <w:r w:rsidR="00C9734C">
        <w:rPr>
          <w:rFonts w:ascii="Calibri Light" w:hAnsi="Calibri Light" w:cs="Calibri Light"/>
          <w:bCs/>
          <w:sz w:val="20"/>
          <w:szCs w:val="20"/>
        </w:rPr>
        <w:t xml:space="preserve">r must review, verify, and maintain copies of documentation that these services have been provided </w:t>
      </w:r>
      <w:r w:rsidR="00C9734C" w:rsidRPr="00596FEA">
        <w:rPr>
          <w:rFonts w:ascii="Calibri Light" w:hAnsi="Calibri Light" w:cs="Calibri Light"/>
          <w:bCs/>
          <w:sz w:val="20"/>
          <w:szCs w:val="20"/>
        </w:rPr>
        <w:t xml:space="preserve">as a condition of paying a subminimum wage to that employee. </w:t>
      </w:r>
      <w:r w:rsidR="00155AF2">
        <w:rPr>
          <w:rFonts w:ascii="Calibri Light" w:hAnsi="Calibri Light" w:cs="Calibri Light"/>
          <w:bCs/>
          <w:sz w:val="20"/>
          <w:szCs w:val="20"/>
        </w:rPr>
        <w:t>{</w:t>
      </w:r>
      <w:r w:rsidR="00C9734C" w:rsidRPr="009F023A">
        <w:rPr>
          <w:rFonts w:ascii="Calibri Light" w:hAnsi="Calibri Light" w:cs="Calibri Light"/>
          <w:b/>
          <w:bCs/>
          <w:sz w:val="20"/>
          <w:szCs w:val="20"/>
        </w:rPr>
        <w:t>Small Business Exception</w:t>
      </w:r>
      <w:r w:rsidR="00C9734C" w:rsidRPr="009F023A">
        <w:rPr>
          <w:rFonts w:ascii="Calibri Light" w:hAnsi="Calibri Light" w:cs="Calibri Light"/>
          <w:bCs/>
          <w:sz w:val="20"/>
          <w:szCs w:val="20"/>
        </w:rPr>
        <w:t>: Employers with fewer than 15 employees may refer each of their employees to the</w:t>
      </w:r>
      <w:r w:rsidR="00C9734C">
        <w:rPr>
          <w:rFonts w:ascii="Calibri Light" w:hAnsi="Calibri Light" w:cs="Calibri Light"/>
          <w:bCs/>
          <w:sz w:val="20"/>
          <w:szCs w:val="20"/>
        </w:rPr>
        <w:t xml:space="preserve"> appropriate</w:t>
      </w:r>
      <w:r w:rsidR="00C9734C" w:rsidRPr="009F023A">
        <w:rPr>
          <w:rFonts w:ascii="Calibri Light" w:hAnsi="Calibri Light" w:cs="Calibri Light"/>
          <w:bCs/>
          <w:sz w:val="20"/>
          <w:szCs w:val="20"/>
        </w:rPr>
        <w:t xml:space="preserve"> VR agency for both of the </w:t>
      </w:r>
      <w:r w:rsidR="008A6360">
        <w:rPr>
          <w:rFonts w:ascii="Calibri Light" w:hAnsi="Calibri Light" w:cs="Calibri Light"/>
          <w:bCs/>
          <w:sz w:val="20"/>
          <w:szCs w:val="20"/>
        </w:rPr>
        <w:t xml:space="preserve">following </w:t>
      </w:r>
      <w:r w:rsidR="00C9734C" w:rsidRPr="009F023A">
        <w:rPr>
          <w:rFonts w:ascii="Calibri Light" w:hAnsi="Calibri Light" w:cs="Calibri Light"/>
          <w:bCs/>
          <w:sz w:val="20"/>
          <w:szCs w:val="20"/>
        </w:rPr>
        <w:t>on-going requirements.</w:t>
      </w:r>
      <w:r w:rsidR="00155AF2">
        <w:rPr>
          <w:rFonts w:ascii="Calibri Light" w:hAnsi="Calibri Light" w:cs="Calibri Light"/>
          <w:bCs/>
          <w:sz w:val="20"/>
          <w:szCs w:val="20"/>
        </w:rPr>
        <w:t>}</w:t>
      </w:r>
      <w:r w:rsidR="008A6360">
        <w:rPr>
          <w:rFonts w:ascii="Calibri Light" w:hAnsi="Calibri Light" w:cs="Calibri Light"/>
          <w:bCs/>
          <w:sz w:val="20"/>
          <w:szCs w:val="20"/>
        </w:rPr>
        <w:t xml:space="preserve"> </w:t>
      </w:r>
      <w:r w:rsidR="00E03BAF">
        <w:rPr>
          <w:rFonts w:ascii="Calibri Light" w:hAnsi="Calibri Light" w:cs="Calibri Light"/>
          <w:bCs/>
          <w:sz w:val="20"/>
          <w:szCs w:val="20"/>
        </w:rPr>
        <w:t xml:space="preserve">                                                                                                                                                                                                                                                                                       </w:t>
      </w:r>
    </w:p>
    <w:p w14:paraId="7EC25D93" w14:textId="025F31D9" w:rsidR="008A6360" w:rsidRDefault="008A6360" w:rsidP="00C9734C">
      <w:pPr>
        <w:spacing w:after="0" w:line="240" w:lineRule="auto"/>
        <w:rPr>
          <w:rFonts w:ascii="Calibri Light" w:hAnsi="Calibri Light" w:cs="Calibri Light"/>
          <w:bCs/>
          <w:sz w:val="8"/>
          <w:szCs w:val="8"/>
        </w:rPr>
      </w:pPr>
    </w:p>
    <w:p w14:paraId="4C2D2F23" w14:textId="77777777" w:rsidR="00CD5E8E" w:rsidRDefault="00CD5E8E" w:rsidP="00C9734C">
      <w:pPr>
        <w:spacing w:after="0" w:line="240" w:lineRule="auto"/>
        <w:rPr>
          <w:rFonts w:ascii="Calibri Light" w:hAnsi="Calibri Light" w:cs="Calibri Light"/>
          <w:bCs/>
          <w:sz w:val="8"/>
          <w:szCs w:val="8"/>
        </w:rPr>
      </w:pPr>
    </w:p>
    <w:p w14:paraId="7C76416E" w14:textId="77777777" w:rsidR="00CD5E8E" w:rsidRDefault="00CD5E8E" w:rsidP="00C9734C">
      <w:pPr>
        <w:spacing w:after="0" w:line="240" w:lineRule="auto"/>
        <w:rPr>
          <w:rFonts w:ascii="Calibri Light" w:hAnsi="Calibri Light" w:cs="Calibri Light"/>
          <w:bCs/>
          <w:sz w:val="8"/>
          <w:szCs w:val="8"/>
        </w:rPr>
      </w:pPr>
    </w:p>
    <w:p w14:paraId="5FB9127E" w14:textId="77777777" w:rsidR="00CD5E8E" w:rsidRDefault="00CD5E8E" w:rsidP="00C9734C">
      <w:pPr>
        <w:spacing w:after="0" w:line="240" w:lineRule="auto"/>
        <w:rPr>
          <w:rFonts w:ascii="Calibri Light" w:hAnsi="Calibri Light" w:cs="Calibri Light"/>
          <w:bCs/>
          <w:sz w:val="8"/>
          <w:szCs w:val="8"/>
        </w:rPr>
      </w:pPr>
    </w:p>
    <w:p w14:paraId="5A075D97" w14:textId="77777777" w:rsidR="00CD5E8E" w:rsidRPr="008A6360" w:rsidRDefault="00CD5E8E" w:rsidP="00C9734C">
      <w:pPr>
        <w:spacing w:after="0" w:line="240" w:lineRule="auto"/>
        <w:rPr>
          <w:rFonts w:ascii="Calibri Light" w:hAnsi="Calibri Light" w:cs="Calibri Light"/>
          <w:bCs/>
          <w:sz w:val="8"/>
          <w:szCs w:val="8"/>
        </w:rPr>
      </w:pPr>
    </w:p>
    <w:p w14:paraId="018CD64E" w14:textId="77777777" w:rsidR="00C9734C" w:rsidRPr="00E1456C" w:rsidRDefault="00BA4736" w:rsidP="00C9734C">
      <w:pPr>
        <w:spacing w:after="0" w:line="240" w:lineRule="auto"/>
        <w:rPr>
          <w:rFonts w:ascii="Calibri Light" w:hAnsi="Calibri Light" w:cs="Calibri Light"/>
          <w:bCs/>
          <w:sz w:val="12"/>
          <w:szCs w:val="12"/>
        </w:rPr>
      </w:pPr>
      <w:r w:rsidRPr="00190153">
        <w:rPr>
          <w:rFonts w:ascii="Myanmar Text" w:hAnsi="Myanmar Text" w:cs="Myanmar Text"/>
          <w:b/>
          <w:sz w:val="20"/>
          <w:szCs w:val="20"/>
        </w:rPr>
        <w:lastRenderedPageBreak/>
        <w:t>On-Going Requirements</w:t>
      </w:r>
      <w:r>
        <w:rPr>
          <w:rFonts w:ascii="Myanmar Text" w:hAnsi="Myanmar Text" w:cs="Myanmar Text"/>
          <w:b/>
          <w:sz w:val="20"/>
          <w:szCs w:val="20"/>
        </w:rPr>
        <w:t xml:space="preserve"> Tracking Tool:</w:t>
      </w:r>
    </w:p>
    <w:tbl>
      <w:tblPr>
        <w:tblStyle w:val="TableGrid"/>
        <w:tblW w:w="0" w:type="auto"/>
        <w:tblLayout w:type="fixed"/>
        <w:tblLook w:val="04A0" w:firstRow="1" w:lastRow="0" w:firstColumn="1" w:lastColumn="0" w:noHBand="0" w:noVBand="1"/>
      </w:tblPr>
      <w:tblGrid>
        <w:gridCol w:w="3078"/>
        <w:gridCol w:w="2790"/>
        <w:gridCol w:w="810"/>
        <w:gridCol w:w="2340"/>
        <w:gridCol w:w="1710"/>
        <w:gridCol w:w="3600"/>
      </w:tblGrid>
      <w:tr w:rsidR="00C9734C" w:rsidRPr="00DC443D" w14:paraId="6AF61522" w14:textId="77777777" w:rsidTr="009D75FC">
        <w:tc>
          <w:tcPr>
            <w:tcW w:w="14328" w:type="dxa"/>
            <w:gridSpan w:val="6"/>
            <w:shd w:val="clear" w:color="auto" w:fill="DDDDDD"/>
          </w:tcPr>
          <w:p w14:paraId="1306123B" w14:textId="77777777" w:rsidR="00C9734C" w:rsidRPr="008E2A92" w:rsidRDefault="00C9734C" w:rsidP="00BA4736">
            <w:pPr>
              <w:spacing w:before="120" w:after="120"/>
              <w:rPr>
                <w:rFonts w:ascii="Calibri Light" w:hAnsi="Calibri Light" w:cs="Calibri Light"/>
                <w:bCs/>
                <w:sz w:val="20"/>
                <w:szCs w:val="20"/>
              </w:rPr>
            </w:pPr>
            <w:r w:rsidRPr="00390FB3">
              <w:rPr>
                <w:rFonts w:ascii="Calibri Light" w:hAnsi="Calibri Light" w:cs="Calibri Light"/>
                <w:b/>
                <w:sz w:val="20"/>
                <w:szCs w:val="20"/>
              </w:rPr>
              <w:t>Career Coun</w:t>
            </w:r>
            <w:r>
              <w:rPr>
                <w:rFonts w:ascii="Calibri Light" w:hAnsi="Calibri Light" w:cs="Calibri Light"/>
                <w:b/>
                <w:sz w:val="20"/>
                <w:szCs w:val="20"/>
              </w:rPr>
              <w:t>seling and Information</w:t>
            </w:r>
            <w:r w:rsidRPr="00390FB3">
              <w:rPr>
                <w:rFonts w:ascii="Calibri Light" w:hAnsi="Calibri Light" w:cs="Calibri Light"/>
                <w:b/>
                <w:sz w:val="20"/>
                <w:szCs w:val="20"/>
              </w:rPr>
              <w:t xml:space="preserve"> &amp; Referral</w:t>
            </w:r>
            <w:r>
              <w:rPr>
                <w:rFonts w:ascii="Calibri Light" w:hAnsi="Calibri Light" w:cs="Calibri Light"/>
                <w:b/>
                <w:sz w:val="20"/>
                <w:szCs w:val="20"/>
              </w:rPr>
              <w:t xml:space="preserve">: </w:t>
            </w:r>
            <w:r w:rsidRPr="00DC443D">
              <w:rPr>
                <w:rFonts w:ascii="Calibri Light" w:hAnsi="Calibri Light" w:cs="Calibri Light"/>
                <w:sz w:val="20"/>
                <w:szCs w:val="20"/>
              </w:rPr>
              <w:t>I</w:t>
            </w:r>
            <w:r w:rsidRPr="00DC443D">
              <w:rPr>
                <w:rFonts w:ascii="Calibri Light" w:hAnsi="Calibri Light" w:cs="Calibri Light"/>
                <w:bCs/>
                <w:sz w:val="20"/>
                <w:szCs w:val="20"/>
              </w:rPr>
              <w:t xml:space="preserve">ndividuals with disabilities hired at subminimum wage on or after July 22, 2016, must be provided </w:t>
            </w:r>
            <w:r>
              <w:rPr>
                <w:rFonts w:ascii="Calibri Light" w:hAnsi="Calibri Light" w:cs="Calibri Light"/>
                <w:bCs/>
                <w:sz w:val="20"/>
                <w:szCs w:val="20"/>
              </w:rPr>
              <w:t xml:space="preserve">these services </w:t>
            </w:r>
            <w:r w:rsidRPr="00DC443D">
              <w:rPr>
                <w:rFonts w:ascii="Calibri Light" w:hAnsi="Calibri Light" w:cs="Calibri Light"/>
                <w:bCs/>
                <w:sz w:val="20"/>
                <w:szCs w:val="20"/>
              </w:rPr>
              <w:t>every 6 months for the first year and annually thereafter for as long as the individual is employed at subminimum wage.</w:t>
            </w:r>
            <w:r>
              <w:rPr>
                <w:rFonts w:ascii="Calibri Light" w:hAnsi="Calibri Light" w:cs="Calibri Light"/>
                <w:bCs/>
                <w:sz w:val="20"/>
                <w:szCs w:val="20"/>
              </w:rPr>
              <w:t xml:space="preserve"> </w:t>
            </w:r>
            <w:r w:rsidRPr="00E1456C">
              <w:rPr>
                <w:rFonts w:ascii="Calibri Light" w:hAnsi="Calibri Light" w:cs="Calibri Light"/>
                <w:bCs/>
                <w:sz w:val="20"/>
                <w:szCs w:val="20"/>
              </w:rPr>
              <w:t>For individuals</w:t>
            </w:r>
            <w:r>
              <w:rPr>
                <w:rFonts w:ascii="Calibri Light" w:hAnsi="Calibri Light" w:cs="Calibri Light"/>
                <w:bCs/>
                <w:sz w:val="20"/>
                <w:szCs w:val="20"/>
              </w:rPr>
              <w:t>, including youth,</w:t>
            </w:r>
            <w:r w:rsidRPr="00E1456C">
              <w:rPr>
                <w:rFonts w:ascii="Calibri Light" w:hAnsi="Calibri Light" w:cs="Calibri Light"/>
                <w:bCs/>
                <w:sz w:val="20"/>
                <w:szCs w:val="20"/>
              </w:rPr>
              <w:t xml:space="preserve"> employed at subminimum wage prior to July 22, 2016, the required information must be provided once before July 22, 2017, and annually thereafter. </w:t>
            </w:r>
            <w:r>
              <w:rPr>
                <w:rFonts w:ascii="Calibri Light" w:hAnsi="Calibri Light" w:cs="Calibri Light"/>
                <w:bCs/>
                <w:sz w:val="20"/>
                <w:szCs w:val="20"/>
              </w:rPr>
              <w:t>The employee will provide documentation of the service to the employer.</w:t>
            </w:r>
          </w:p>
        </w:tc>
      </w:tr>
      <w:tr w:rsidR="002B2047" w:rsidRPr="00DC443D" w14:paraId="6900FFD1" w14:textId="77777777" w:rsidTr="009D75FC">
        <w:tc>
          <w:tcPr>
            <w:tcW w:w="3078" w:type="dxa"/>
            <w:shd w:val="clear" w:color="auto" w:fill="DDDDDD"/>
          </w:tcPr>
          <w:p w14:paraId="7D95AB6D" w14:textId="77777777" w:rsidR="00C9734C" w:rsidRPr="00DC443D" w:rsidRDefault="00C9734C" w:rsidP="00BA4736">
            <w:pPr>
              <w:spacing w:before="120" w:after="120"/>
              <w:jc w:val="center"/>
              <w:rPr>
                <w:rFonts w:ascii="Calibri Light" w:hAnsi="Calibri Light" w:cs="Calibri Light"/>
                <w:b/>
                <w:bCs/>
                <w:sz w:val="20"/>
                <w:szCs w:val="20"/>
              </w:rPr>
            </w:pPr>
            <w:r w:rsidRPr="00DC443D">
              <w:rPr>
                <w:rFonts w:ascii="Calibri Light" w:hAnsi="Calibri Light" w:cs="Calibri Light"/>
                <w:b/>
                <w:bCs/>
                <w:sz w:val="20"/>
                <w:szCs w:val="20"/>
              </w:rPr>
              <w:t>Interval</w:t>
            </w:r>
            <w:r>
              <w:rPr>
                <w:rFonts w:ascii="Calibri Light" w:hAnsi="Calibri Light" w:cs="Calibri Light"/>
                <w:b/>
                <w:bCs/>
                <w:sz w:val="20"/>
                <w:szCs w:val="20"/>
              </w:rPr>
              <w:t xml:space="preserve"> &amp; Date Due</w:t>
            </w:r>
          </w:p>
        </w:tc>
        <w:tc>
          <w:tcPr>
            <w:tcW w:w="2790" w:type="dxa"/>
            <w:shd w:val="clear" w:color="auto" w:fill="DDDDDD"/>
          </w:tcPr>
          <w:p w14:paraId="71DE76BF" w14:textId="28B521AE" w:rsidR="00C9734C" w:rsidRPr="00DC443D" w:rsidRDefault="002B2047" w:rsidP="00BA4736">
            <w:pPr>
              <w:spacing w:before="120" w:after="120"/>
              <w:jc w:val="center"/>
              <w:rPr>
                <w:rFonts w:ascii="Calibri Light" w:hAnsi="Calibri Light" w:cs="Calibri Light"/>
                <w:b/>
                <w:bCs/>
                <w:sz w:val="20"/>
                <w:szCs w:val="20"/>
              </w:rPr>
            </w:pPr>
            <w:r w:rsidRPr="002B2047">
              <w:rPr>
                <w:rFonts w:ascii="Calibri Light" w:hAnsi="Calibri Light" w:cs="Calibri Light"/>
                <w:b/>
                <w:bCs/>
                <w:sz w:val="20"/>
                <w:szCs w:val="20"/>
              </w:rPr>
              <w:t>Date &amp; Method Form was Transmitted to Individual</w:t>
            </w:r>
          </w:p>
        </w:tc>
        <w:tc>
          <w:tcPr>
            <w:tcW w:w="3150" w:type="dxa"/>
            <w:gridSpan w:val="2"/>
            <w:shd w:val="clear" w:color="auto" w:fill="DDDDDD"/>
          </w:tcPr>
          <w:p w14:paraId="7E7E6ADA" w14:textId="77777777" w:rsidR="00C9734C" w:rsidRPr="00DC443D" w:rsidRDefault="00C9734C" w:rsidP="00BA4736">
            <w:pPr>
              <w:spacing w:before="120" w:after="120"/>
              <w:jc w:val="center"/>
              <w:rPr>
                <w:rFonts w:ascii="Calibri Light" w:hAnsi="Calibri Light" w:cs="Calibri Light"/>
                <w:b/>
                <w:bCs/>
                <w:sz w:val="20"/>
                <w:szCs w:val="20"/>
              </w:rPr>
            </w:pPr>
            <w:r w:rsidRPr="00DC443D">
              <w:rPr>
                <w:rFonts w:ascii="Calibri Light" w:hAnsi="Calibri Light" w:cs="Calibri Light"/>
                <w:b/>
                <w:bCs/>
                <w:sz w:val="20"/>
                <w:szCs w:val="20"/>
              </w:rPr>
              <w:t>Service Provided By</w:t>
            </w:r>
          </w:p>
        </w:tc>
        <w:tc>
          <w:tcPr>
            <w:tcW w:w="1710" w:type="dxa"/>
            <w:shd w:val="clear" w:color="auto" w:fill="DDDDDD"/>
          </w:tcPr>
          <w:p w14:paraId="52D63BEF" w14:textId="77777777" w:rsidR="009F639D" w:rsidRPr="009F639D" w:rsidRDefault="00C9734C" w:rsidP="009F639D">
            <w:pPr>
              <w:jc w:val="center"/>
              <w:rPr>
                <w:rFonts w:ascii="Calibri Light" w:hAnsi="Calibri Light" w:cs="Calibri Light"/>
                <w:b/>
                <w:bCs/>
                <w:spacing w:val="-10"/>
                <w:sz w:val="20"/>
                <w:szCs w:val="20"/>
              </w:rPr>
            </w:pPr>
            <w:r w:rsidRPr="009F639D">
              <w:rPr>
                <w:rFonts w:ascii="Calibri Light" w:hAnsi="Calibri Light" w:cs="Calibri Light"/>
                <w:b/>
                <w:bCs/>
                <w:spacing w:val="-10"/>
                <w:sz w:val="20"/>
                <w:szCs w:val="20"/>
              </w:rPr>
              <w:sym w:font="Wingdings" w:char="F0FC"/>
            </w:r>
            <w:r w:rsidRPr="009F639D">
              <w:rPr>
                <w:rFonts w:ascii="Calibri Light" w:hAnsi="Calibri Light" w:cs="Calibri Light"/>
                <w:b/>
                <w:bCs/>
                <w:spacing w:val="-10"/>
                <w:sz w:val="20"/>
                <w:szCs w:val="20"/>
              </w:rPr>
              <w:t xml:space="preserve">  Documentation </w:t>
            </w:r>
          </w:p>
          <w:p w14:paraId="7FC61AB5" w14:textId="77777777" w:rsidR="00C9734C" w:rsidRPr="00DC443D" w:rsidRDefault="00C9734C" w:rsidP="009F639D">
            <w:pPr>
              <w:jc w:val="center"/>
              <w:rPr>
                <w:rFonts w:ascii="Calibri Light" w:hAnsi="Calibri Light" w:cs="Calibri Light"/>
                <w:b/>
                <w:bCs/>
                <w:sz w:val="20"/>
                <w:szCs w:val="20"/>
              </w:rPr>
            </w:pPr>
            <w:r w:rsidRPr="009F639D">
              <w:rPr>
                <w:rFonts w:ascii="Calibri Light" w:hAnsi="Calibri Light" w:cs="Calibri Light"/>
                <w:b/>
                <w:bCs/>
                <w:spacing w:val="-10"/>
                <w:sz w:val="20"/>
                <w:szCs w:val="20"/>
              </w:rPr>
              <w:t>Received</w:t>
            </w:r>
          </w:p>
        </w:tc>
        <w:tc>
          <w:tcPr>
            <w:tcW w:w="3600" w:type="dxa"/>
            <w:shd w:val="clear" w:color="auto" w:fill="DDDDDD"/>
          </w:tcPr>
          <w:p w14:paraId="6DFB9E9E" w14:textId="47D9DB97" w:rsidR="00C9734C" w:rsidRPr="00DC443D" w:rsidRDefault="002B2047" w:rsidP="00BA4736">
            <w:pPr>
              <w:spacing w:before="120" w:after="120"/>
              <w:jc w:val="center"/>
              <w:rPr>
                <w:rFonts w:ascii="Calibri Light" w:hAnsi="Calibri Light" w:cs="Calibri Light"/>
                <w:b/>
                <w:bCs/>
                <w:sz w:val="20"/>
                <w:szCs w:val="20"/>
              </w:rPr>
            </w:pPr>
            <w:r w:rsidRPr="002B2047">
              <w:rPr>
                <w:rFonts w:ascii="Calibri Light" w:hAnsi="Calibri Light" w:cs="Calibri Light"/>
                <w:b/>
                <w:bCs/>
                <w:sz w:val="20"/>
                <w:szCs w:val="20"/>
              </w:rPr>
              <w:t>Signature  of Staff Completing Form</w:t>
            </w:r>
          </w:p>
        </w:tc>
      </w:tr>
      <w:tr w:rsidR="00C9734C" w14:paraId="594A0BB2" w14:textId="77777777" w:rsidTr="009D75FC">
        <w:tc>
          <w:tcPr>
            <w:tcW w:w="3078" w:type="dxa"/>
          </w:tcPr>
          <w:p w14:paraId="6662EED5"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6 Month Requirement</w:t>
            </w:r>
          </w:p>
          <w:p w14:paraId="7C714F85" w14:textId="77777777" w:rsidR="00C9734C" w:rsidRPr="00E02F70" w:rsidRDefault="00C9734C" w:rsidP="00784FDA">
            <w:pPr>
              <w:spacing w:before="80" w:after="80"/>
              <w:rPr>
                <w:rFonts w:ascii="Calibri Light" w:hAnsi="Calibri Light" w:cs="Calibri Light"/>
                <w:bCs/>
                <w:sz w:val="16"/>
                <w:szCs w:val="16"/>
              </w:rPr>
            </w:pPr>
          </w:p>
        </w:tc>
        <w:tc>
          <w:tcPr>
            <w:tcW w:w="2790" w:type="dxa"/>
          </w:tcPr>
          <w:p w14:paraId="2204A1F8" w14:textId="77777777" w:rsidR="00C9734C" w:rsidRDefault="00C9734C" w:rsidP="00784FDA">
            <w:pPr>
              <w:spacing w:before="80" w:after="80"/>
              <w:rPr>
                <w:rFonts w:ascii="Calibri Light" w:hAnsi="Calibri Light" w:cs="Calibri Light"/>
                <w:bCs/>
                <w:sz w:val="20"/>
                <w:szCs w:val="20"/>
              </w:rPr>
            </w:pPr>
          </w:p>
        </w:tc>
        <w:tc>
          <w:tcPr>
            <w:tcW w:w="3150" w:type="dxa"/>
            <w:gridSpan w:val="2"/>
          </w:tcPr>
          <w:p w14:paraId="26C67C4A" w14:textId="77777777" w:rsidR="00C9734C" w:rsidRDefault="00C9734C" w:rsidP="00784FDA">
            <w:pPr>
              <w:spacing w:before="80" w:after="80"/>
              <w:rPr>
                <w:rFonts w:ascii="Calibri Light" w:hAnsi="Calibri Light" w:cs="Calibri Light"/>
                <w:bCs/>
                <w:sz w:val="20"/>
                <w:szCs w:val="20"/>
              </w:rPr>
            </w:pPr>
          </w:p>
        </w:tc>
        <w:tc>
          <w:tcPr>
            <w:tcW w:w="1710" w:type="dxa"/>
          </w:tcPr>
          <w:p w14:paraId="279AEA84" w14:textId="77777777" w:rsidR="00C9734C" w:rsidRDefault="00C9734C" w:rsidP="00784FDA">
            <w:pPr>
              <w:spacing w:before="80" w:after="80"/>
              <w:rPr>
                <w:rFonts w:ascii="Calibri Light" w:hAnsi="Calibri Light" w:cs="Calibri Light"/>
                <w:bCs/>
                <w:sz w:val="20"/>
                <w:szCs w:val="20"/>
              </w:rPr>
            </w:pPr>
          </w:p>
        </w:tc>
        <w:tc>
          <w:tcPr>
            <w:tcW w:w="3600" w:type="dxa"/>
          </w:tcPr>
          <w:p w14:paraId="7D23964D" w14:textId="77777777" w:rsidR="00C9734C" w:rsidRDefault="00C9734C" w:rsidP="00784FDA">
            <w:pPr>
              <w:spacing w:before="80" w:after="80"/>
              <w:rPr>
                <w:rFonts w:ascii="Calibri Light" w:hAnsi="Calibri Light" w:cs="Calibri Light"/>
                <w:bCs/>
                <w:sz w:val="20"/>
                <w:szCs w:val="20"/>
              </w:rPr>
            </w:pPr>
          </w:p>
        </w:tc>
      </w:tr>
      <w:tr w:rsidR="00C9734C" w14:paraId="0F12FBCC" w14:textId="77777777" w:rsidTr="009D75FC">
        <w:tc>
          <w:tcPr>
            <w:tcW w:w="3078" w:type="dxa"/>
          </w:tcPr>
          <w:p w14:paraId="08AF9218"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1 Year Requirement</w:t>
            </w:r>
          </w:p>
          <w:p w14:paraId="528461CF" w14:textId="77777777" w:rsidR="00C9734C" w:rsidRPr="00E02F70" w:rsidRDefault="00C9734C" w:rsidP="00784FDA">
            <w:pPr>
              <w:spacing w:before="80" w:after="80"/>
              <w:rPr>
                <w:rFonts w:ascii="Calibri Light" w:hAnsi="Calibri Light" w:cs="Calibri Light"/>
                <w:bCs/>
                <w:sz w:val="16"/>
                <w:szCs w:val="16"/>
              </w:rPr>
            </w:pPr>
          </w:p>
        </w:tc>
        <w:tc>
          <w:tcPr>
            <w:tcW w:w="2790" w:type="dxa"/>
          </w:tcPr>
          <w:p w14:paraId="3BA919CA" w14:textId="77777777" w:rsidR="00C9734C" w:rsidRDefault="00C9734C" w:rsidP="00784FDA">
            <w:pPr>
              <w:spacing w:before="80" w:after="80"/>
              <w:rPr>
                <w:rFonts w:ascii="Calibri Light" w:hAnsi="Calibri Light" w:cs="Calibri Light"/>
                <w:bCs/>
                <w:sz w:val="20"/>
                <w:szCs w:val="20"/>
              </w:rPr>
            </w:pPr>
          </w:p>
        </w:tc>
        <w:tc>
          <w:tcPr>
            <w:tcW w:w="3150" w:type="dxa"/>
            <w:gridSpan w:val="2"/>
          </w:tcPr>
          <w:p w14:paraId="614F412F" w14:textId="77777777" w:rsidR="00C9734C" w:rsidRDefault="00C9734C" w:rsidP="00784FDA">
            <w:pPr>
              <w:spacing w:before="80" w:after="80"/>
              <w:rPr>
                <w:rFonts w:ascii="Calibri Light" w:hAnsi="Calibri Light" w:cs="Calibri Light"/>
                <w:bCs/>
                <w:sz w:val="20"/>
                <w:szCs w:val="20"/>
              </w:rPr>
            </w:pPr>
          </w:p>
        </w:tc>
        <w:tc>
          <w:tcPr>
            <w:tcW w:w="1710" w:type="dxa"/>
          </w:tcPr>
          <w:p w14:paraId="38848A02" w14:textId="77777777" w:rsidR="00C9734C" w:rsidRDefault="00C9734C" w:rsidP="00784FDA">
            <w:pPr>
              <w:spacing w:before="80" w:after="80"/>
              <w:rPr>
                <w:rFonts w:ascii="Calibri Light" w:hAnsi="Calibri Light" w:cs="Calibri Light"/>
                <w:bCs/>
                <w:sz w:val="20"/>
                <w:szCs w:val="20"/>
              </w:rPr>
            </w:pPr>
          </w:p>
        </w:tc>
        <w:tc>
          <w:tcPr>
            <w:tcW w:w="3600" w:type="dxa"/>
          </w:tcPr>
          <w:p w14:paraId="4FAF31B6" w14:textId="77777777" w:rsidR="00C9734C" w:rsidRDefault="00C9734C" w:rsidP="00784FDA">
            <w:pPr>
              <w:spacing w:before="80" w:after="80"/>
              <w:rPr>
                <w:rFonts w:ascii="Calibri Light" w:hAnsi="Calibri Light" w:cs="Calibri Light"/>
                <w:bCs/>
                <w:sz w:val="20"/>
                <w:szCs w:val="20"/>
              </w:rPr>
            </w:pPr>
          </w:p>
        </w:tc>
      </w:tr>
      <w:tr w:rsidR="00C9734C" w14:paraId="71ADF3DC" w14:textId="77777777" w:rsidTr="009D75FC">
        <w:tc>
          <w:tcPr>
            <w:tcW w:w="3078" w:type="dxa"/>
          </w:tcPr>
          <w:p w14:paraId="66526B11"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2 Year Requirement</w:t>
            </w:r>
          </w:p>
          <w:p w14:paraId="02E26098" w14:textId="77777777" w:rsidR="00C9734C" w:rsidRPr="00E02F70" w:rsidRDefault="00C9734C" w:rsidP="00784FDA">
            <w:pPr>
              <w:spacing w:before="80" w:after="80"/>
              <w:rPr>
                <w:rFonts w:ascii="Calibri Light" w:hAnsi="Calibri Light" w:cs="Calibri Light"/>
                <w:bCs/>
                <w:sz w:val="16"/>
                <w:szCs w:val="16"/>
              </w:rPr>
            </w:pPr>
          </w:p>
        </w:tc>
        <w:tc>
          <w:tcPr>
            <w:tcW w:w="2790" w:type="dxa"/>
          </w:tcPr>
          <w:p w14:paraId="41A04C89" w14:textId="77777777" w:rsidR="00C9734C" w:rsidRDefault="00C9734C" w:rsidP="00784FDA">
            <w:pPr>
              <w:spacing w:before="80" w:after="80"/>
              <w:rPr>
                <w:rFonts w:ascii="Calibri Light" w:hAnsi="Calibri Light" w:cs="Calibri Light"/>
                <w:bCs/>
                <w:sz w:val="20"/>
                <w:szCs w:val="20"/>
              </w:rPr>
            </w:pPr>
          </w:p>
        </w:tc>
        <w:tc>
          <w:tcPr>
            <w:tcW w:w="3150" w:type="dxa"/>
            <w:gridSpan w:val="2"/>
          </w:tcPr>
          <w:p w14:paraId="3DA4E8C8" w14:textId="77777777" w:rsidR="00C9734C" w:rsidRDefault="00C9734C" w:rsidP="00784FDA">
            <w:pPr>
              <w:spacing w:before="80" w:after="80"/>
              <w:rPr>
                <w:rFonts w:ascii="Calibri Light" w:hAnsi="Calibri Light" w:cs="Calibri Light"/>
                <w:bCs/>
                <w:sz w:val="20"/>
                <w:szCs w:val="20"/>
              </w:rPr>
            </w:pPr>
          </w:p>
        </w:tc>
        <w:tc>
          <w:tcPr>
            <w:tcW w:w="1710" w:type="dxa"/>
          </w:tcPr>
          <w:p w14:paraId="7A83164C" w14:textId="77777777" w:rsidR="00C9734C" w:rsidRDefault="00C9734C" w:rsidP="00784FDA">
            <w:pPr>
              <w:spacing w:before="80" w:after="80"/>
              <w:rPr>
                <w:rFonts w:ascii="Calibri Light" w:hAnsi="Calibri Light" w:cs="Calibri Light"/>
                <w:bCs/>
                <w:sz w:val="20"/>
                <w:szCs w:val="20"/>
              </w:rPr>
            </w:pPr>
          </w:p>
        </w:tc>
        <w:tc>
          <w:tcPr>
            <w:tcW w:w="3600" w:type="dxa"/>
          </w:tcPr>
          <w:p w14:paraId="11FB530E" w14:textId="77777777" w:rsidR="00C9734C" w:rsidRDefault="00C9734C" w:rsidP="00784FDA">
            <w:pPr>
              <w:spacing w:before="80" w:after="80"/>
              <w:rPr>
                <w:rFonts w:ascii="Calibri Light" w:hAnsi="Calibri Light" w:cs="Calibri Light"/>
                <w:bCs/>
                <w:sz w:val="20"/>
                <w:szCs w:val="20"/>
              </w:rPr>
            </w:pPr>
          </w:p>
        </w:tc>
      </w:tr>
      <w:tr w:rsidR="00BA4736" w14:paraId="73DC4A05" w14:textId="77777777" w:rsidTr="009D75FC">
        <w:tc>
          <w:tcPr>
            <w:tcW w:w="3078" w:type="dxa"/>
          </w:tcPr>
          <w:p w14:paraId="39712C78" w14:textId="77777777" w:rsidR="00BA4736" w:rsidRDefault="00BA4736" w:rsidP="00784FDA">
            <w:pPr>
              <w:spacing w:before="80" w:after="80"/>
              <w:rPr>
                <w:rFonts w:ascii="Calibri Light" w:hAnsi="Calibri Light" w:cs="Calibri Light"/>
                <w:bCs/>
                <w:sz w:val="20"/>
                <w:szCs w:val="20"/>
              </w:rPr>
            </w:pPr>
            <w:r>
              <w:rPr>
                <w:rFonts w:ascii="Calibri Light" w:hAnsi="Calibri Light" w:cs="Calibri Light"/>
                <w:bCs/>
                <w:sz w:val="20"/>
                <w:szCs w:val="20"/>
              </w:rPr>
              <w:t>3 Year Requirement</w:t>
            </w:r>
          </w:p>
          <w:p w14:paraId="45C3C0A6" w14:textId="77777777" w:rsidR="00BA4736" w:rsidRPr="00E02F70" w:rsidRDefault="00BA4736" w:rsidP="00784FDA">
            <w:pPr>
              <w:spacing w:before="80" w:after="80"/>
              <w:rPr>
                <w:rFonts w:ascii="Calibri Light" w:hAnsi="Calibri Light" w:cs="Calibri Light"/>
                <w:bCs/>
                <w:sz w:val="16"/>
                <w:szCs w:val="16"/>
              </w:rPr>
            </w:pPr>
          </w:p>
        </w:tc>
        <w:tc>
          <w:tcPr>
            <w:tcW w:w="2790" w:type="dxa"/>
          </w:tcPr>
          <w:p w14:paraId="01C27DF8" w14:textId="77777777" w:rsidR="00BA4736" w:rsidRDefault="00BA4736" w:rsidP="00784FDA">
            <w:pPr>
              <w:spacing w:before="80" w:after="80"/>
              <w:rPr>
                <w:rFonts w:ascii="Calibri Light" w:hAnsi="Calibri Light" w:cs="Calibri Light"/>
                <w:bCs/>
                <w:sz w:val="20"/>
                <w:szCs w:val="20"/>
              </w:rPr>
            </w:pPr>
          </w:p>
        </w:tc>
        <w:tc>
          <w:tcPr>
            <w:tcW w:w="3150" w:type="dxa"/>
            <w:gridSpan w:val="2"/>
          </w:tcPr>
          <w:p w14:paraId="1D674885" w14:textId="77777777" w:rsidR="00BA4736" w:rsidRDefault="00BA4736" w:rsidP="00784FDA">
            <w:pPr>
              <w:spacing w:before="80" w:after="80"/>
              <w:rPr>
                <w:rFonts w:ascii="Calibri Light" w:hAnsi="Calibri Light" w:cs="Calibri Light"/>
                <w:bCs/>
                <w:sz w:val="20"/>
                <w:szCs w:val="20"/>
              </w:rPr>
            </w:pPr>
          </w:p>
        </w:tc>
        <w:tc>
          <w:tcPr>
            <w:tcW w:w="1710" w:type="dxa"/>
          </w:tcPr>
          <w:p w14:paraId="1E55DD5A" w14:textId="77777777" w:rsidR="00BA4736" w:rsidRDefault="00BA4736" w:rsidP="00784FDA">
            <w:pPr>
              <w:spacing w:before="80" w:after="80"/>
              <w:rPr>
                <w:rFonts w:ascii="Calibri Light" w:hAnsi="Calibri Light" w:cs="Calibri Light"/>
                <w:bCs/>
                <w:sz w:val="20"/>
                <w:szCs w:val="20"/>
              </w:rPr>
            </w:pPr>
          </w:p>
        </w:tc>
        <w:tc>
          <w:tcPr>
            <w:tcW w:w="3600" w:type="dxa"/>
          </w:tcPr>
          <w:p w14:paraId="5F1997AA" w14:textId="77777777" w:rsidR="00BA4736" w:rsidRDefault="00BA4736" w:rsidP="00784FDA">
            <w:pPr>
              <w:spacing w:before="80" w:after="80"/>
              <w:rPr>
                <w:rFonts w:ascii="Calibri Light" w:hAnsi="Calibri Light" w:cs="Calibri Light"/>
                <w:bCs/>
                <w:sz w:val="20"/>
                <w:szCs w:val="20"/>
              </w:rPr>
            </w:pPr>
          </w:p>
        </w:tc>
      </w:tr>
      <w:tr w:rsidR="00C9734C" w14:paraId="45EE7BFC" w14:textId="77777777" w:rsidTr="009D75FC">
        <w:tc>
          <w:tcPr>
            <w:tcW w:w="14328" w:type="dxa"/>
            <w:gridSpan w:val="6"/>
            <w:shd w:val="clear" w:color="auto" w:fill="DDDDDD"/>
          </w:tcPr>
          <w:p w14:paraId="651085EB" w14:textId="539C490A" w:rsidR="00C9734C" w:rsidRPr="008E2A92" w:rsidRDefault="00C9734C" w:rsidP="00BA4736">
            <w:pPr>
              <w:spacing w:before="120" w:after="120"/>
              <w:rPr>
                <w:rFonts w:ascii="Calibri Light" w:hAnsi="Calibri Light" w:cs="Calibri Light"/>
                <w:bCs/>
                <w:sz w:val="20"/>
                <w:szCs w:val="20"/>
              </w:rPr>
            </w:pPr>
            <w:r>
              <w:rPr>
                <w:rFonts w:ascii="Calibri Light" w:hAnsi="Calibri Light" w:cs="Calibri Light"/>
                <w:b/>
                <w:bCs/>
                <w:sz w:val="20"/>
                <w:szCs w:val="20"/>
              </w:rPr>
              <w:t xml:space="preserve">Self-Advocacy, Self-Determination, &amp; Peer Mentoring Services:  </w:t>
            </w:r>
            <w:r w:rsidRPr="009F023A">
              <w:rPr>
                <w:rFonts w:ascii="Calibri Light" w:hAnsi="Calibri Light" w:cs="Calibri Light"/>
                <w:bCs/>
                <w:sz w:val="20"/>
                <w:szCs w:val="20"/>
              </w:rPr>
              <w:t xml:space="preserve">Individuals with disabilities hired at subminimum wage on or after July 22, 2016, </w:t>
            </w:r>
            <w:r>
              <w:rPr>
                <w:rFonts w:ascii="Calibri Light" w:hAnsi="Calibri Light" w:cs="Calibri Light"/>
                <w:bCs/>
                <w:sz w:val="20"/>
                <w:szCs w:val="20"/>
              </w:rPr>
              <w:t xml:space="preserve">must receive </w:t>
            </w:r>
            <w:r w:rsidRPr="009F023A">
              <w:rPr>
                <w:rFonts w:ascii="Calibri Light" w:hAnsi="Calibri Light" w:cs="Calibri Light"/>
                <w:bCs/>
                <w:sz w:val="20"/>
                <w:szCs w:val="20"/>
              </w:rPr>
              <w:t>information about self-advocacy, self-determination, and peer mentoring trainin</w:t>
            </w:r>
            <w:r>
              <w:rPr>
                <w:rFonts w:ascii="Calibri Light" w:hAnsi="Calibri Light" w:cs="Calibri Light"/>
                <w:bCs/>
                <w:sz w:val="20"/>
                <w:szCs w:val="20"/>
              </w:rPr>
              <w:t xml:space="preserve">g opportunities </w:t>
            </w:r>
            <w:r w:rsidRPr="009F023A">
              <w:rPr>
                <w:rFonts w:ascii="Calibri Light" w:hAnsi="Calibri Light" w:cs="Calibri Light"/>
                <w:bCs/>
                <w:sz w:val="20"/>
                <w:szCs w:val="20"/>
              </w:rPr>
              <w:t>every six months during the first year of employment and annually thereafter.</w:t>
            </w:r>
            <w:r>
              <w:rPr>
                <w:rFonts w:ascii="Calibri Light" w:hAnsi="Calibri Light" w:cs="Calibri Light"/>
                <w:bCs/>
                <w:sz w:val="20"/>
                <w:szCs w:val="20"/>
              </w:rPr>
              <w:t xml:space="preserve"> </w:t>
            </w:r>
            <w:r w:rsidRPr="00E1456C">
              <w:rPr>
                <w:rFonts w:ascii="Calibri Light" w:hAnsi="Calibri Light" w:cs="Calibri Light"/>
                <w:bCs/>
                <w:sz w:val="20"/>
                <w:szCs w:val="20"/>
              </w:rPr>
              <w:t>For individuals</w:t>
            </w:r>
            <w:r>
              <w:rPr>
                <w:rFonts w:ascii="Calibri Light" w:hAnsi="Calibri Light" w:cs="Calibri Light"/>
                <w:bCs/>
                <w:sz w:val="20"/>
                <w:szCs w:val="20"/>
              </w:rPr>
              <w:t>, including youth,</w:t>
            </w:r>
            <w:r w:rsidRPr="00E1456C">
              <w:rPr>
                <w:rFonts w:ascii="Calibri Light" w:hAnsi="Calibri Light" w:cs="Calibri Light"/>
                <w:bCs/>
                <w:sz w:val="20"/>
                <w:szCs w:val="20"/>
              </w:rPr>
              <w:t xml:space="preserve"> employed at subminimum wage prior to July 22, 2016, the required information must be provided once before July 22, 2017, and annually thereafter. </w:t>
            </w:r>
            <w:r>
              <w:rPr>
                <w:rFonts w:ascii="Calibri Light" w:hAnsi="Calibri Light" w:cs="Calibri Light"/>
                <w:bCs/>
                <w:sz w:val="20"/>
                <w:szCs w:val="20"/>
              </w:rPr>
              <w:t xml:space="preserve">For documentation purposes, employers must show what and when information on these services was provided to the employee. </w:t>
            </w:r>
          </w:p>
        </w:tc>
      </w:tr>
      <w:tr w:rsidR="00C9734C" w14:paraId="6B4A70CF" w14:textId="77777777" w:rsidTr="009D75FC">
        <w:tc>
          <w:tcPr>
            <w:tcW w:w="3078" w:type="dxa"/>
            <w:shd w:val="clear" w:color="auto" w:fill="DDDDDD"/>
          </w:tcPr>
          <w:p w14:paraId="691756CC" w14:textId="77777777" w:rsidR="00C9734C" w:rsidRPr="00DC443D" w:rsidRDefault="00C9734C" w:rsidP="00BA4736">
            <w:pPr>
              <w:spacing w:before="120" w:after="120"/>
              <w:jc w:val="center"/>
              <w:rPr>
                <w:rFonts w:ascii="Calibri Light" w:hAnsi="Calibri Light" w:cs="Calibri Light"/>
                <w:b/>
                <w:bCs/>
                <w:sz w:val="20"/>
                <w:szCs w:val="20"/>
              </w:rPr>
            </w:pPr>
            <w:r w:rsidRPr="00DC443D">
              <w:rPr>
                <w:rFonts w:ascii="Calibri Light" w:hAnsi="Calibri Light" w:cs="Calibri Light"/>
                <w:b/>
                <w:bCs/>
                <w:sz w:val="20"/>
                <w:szCs w:val="20"/>
              </w:rPr>
              <w:t>Interval</w:t>
            </w:r>
            <w:r>
              <w:rPr>
                <w:rFonts w:ascii="Calibri Light" w:hAnsi="Calibri Light" w:cs="Calibri Light"/>
                <w:b/>
                <w:bCs/>
                <w:sz w:val="20"/>
                <w:szCs w:val="20"/>
              </w:rPr>
              <w:t xml:space="preserve"> &amp; Date Due</w:t>
            </w:r>
          </w:p>
        </w:tc>
        <w:tc>
          <w:tcPr>
            <w:tcW w:w="3600" w:type="dxa"/>
            <w:gridSpan w:val="2"/>
            <w:shd w:val="clear" w:color="auto" w:fill="DDDDDD"/>
          </w:tcPr>
          <w:p w14:paraId="3F69D1A9" w14:textId="5F56152E" w:rsidR="00C9734C" w:rsidRPr="00DC443D" w:rsidRDefault="002B2047" w:rsidP="004E4810">
            <w:pPr>
              <w:spacing w:before="120" w:after="120"/>
              <w:jc w:val="center"/>
              <w:rPr>
                <w:rFonts w:ascii="Calibri Light" w:hAnsi="Calibri Light" w:cs="Calibri Light"/>
                <w:b/>
                <w:bCs/>
                <w:sz w:val="20"/>
                <w:szCs w:val="20"/>
              </w:rPr>
            </w:pPr>
            <w:r w:rsidRPr="002B2047">
              <w:rPr>
                <w:rFonts w:ascii="Calibri Light" w:hAnsi="Calibri Light" w:cs="Calibri Light"/>
                <w:b/>
                <w:bCs/>
                <w:sz w:val="20"/>
                <w:szCs w:val="20"/>
              </w:rPr>
              <w:t xml:space="preserve">Date &amp; Method </w:t>
            </w:r>
            <w:r w:rsidR="004E4810">
              <w:rPr>
                <w:rFonts w:ascii="Calibri Light" w:hAnsi="Calibri Light" w:cs="Calibri Light"/>
                <w:b/>
                <w:bCs/>
                <w:sz w:val="20"/>
                <w:szCs w:val="20"/>
              </w:rPr>
              <w:t xml:space="preserve">Information </w:t>
            </w:r>
            <w:r w:rsidRPr="002B2047">
              <w:rPr>
                <w:rFonts w:ascii="Calibri Light" w:hAnsi="Calibri Light" w:cs="Calibri Light"/>
                <w:b/>
                <w:bCs/>
                <w:sz w:val="20"/>
                <w:szCs w:val="20"/>
              </w:rPr>
              <w:t xml:space="preserve"> was Transmitted to Individual</w:t>
            </w:r>
          </w:p>
        </w:tc>
        <w:tc>
          <w:tcPr>
            <w:tcW w:w="4050" w:type="dxa"/>
            <w:gridSpan w:val="2"/>
            <w:shd w:val="clear" w:color="auto" w:fill="DDDDDD"/>
          </w:tcPr>
          <w:p w14:paraId="599D1C68" w14:textId="43829A0F" w:rsidR="00C9734C" w:rsidRPr="00DC443D" w:rsidRDefault="00211267" w:rsidP="00211267">
            <w:pPr>
              <w:spacing w:before="120" w:after="120"/>
              <w:jc w:val="center"/>
              <w:rPr>
                <w:rFonts w:ascii="Calibri Light" w:hAnsi="Calibri Light" w:cs="Calibri Light"/>
                <w:b/>
                <w:bCs/>
                <w:sz w:val="20"/>
                <w:szCs w:val="20"/>
              </w:rPr>
            </w:pPr>
            <w:r>
              <w:rPr>
                <w:rFonts w:ascii="Calibri Light" w:hAnsi="Calibri Light" w:cs="Calibri Light"/>
                <w:b/>
                <w:bCs/>
                <w:sz w:val="20"/>
                <w:szCs w:val="20"/>
              </w:rPr>
              <w:t xml:space="preserve">Specific </w:t>
            </w:r>
            <w:bookmarkStart w:id="0" w:name="_GoBack"/>
            <w:bookmarkEnd w:id="0"/>
            <w:r w:rsidR="00C9734C">
              <w:rPr>
                <w:rFonts w:ascii="Calibri Light" w:hAnsi="Calibri Light" w:cs="Calibri Light"/>
                <w:b/>
                <w:bCs/>
                <w:sz w:val="20"/>
                <w:szCs w:val="20"/>
              </w:rPr>
              <w:t>Information Provided</w:t>
            </w:r>
          </w:p>
        </w:tc>
        <w:tc>
          <w:tcPr>
            <w:tcW w:w="3600" w:type="dxa"/>
            <w:shd w:val="clear" w:color="auto" w:fill="DDDDDD"/>
          </w:tcPr>
          <w:p w14:paraId="7B579DB7" w14:textId="04777EB9" w:rsidR="00C9734C" w:rsidRPr="00DC443D" w:rsidRDefault="002B2047" w:rsidP="00BA4736">
            <w:pPr>
              <w:spacing w:before="120" w:after="120"/>
              <w:jc w:val="center"/>
              <w:rPr>
                <w:rFonts w:ascii="Calibri Light" w:hAnsi="Calibri Light" w:cs="Calibri Light"/>
                <w:b/>
                <w:bCs/>
                <w:sz w:val="20"/>
                <w:szCs w:val="20"/>
              </w:rPr>
            </w:pPr>
            <w:r w:rsidRPr="002B2047">
              <w:rPr>
                <w:rFonts w:ascii="Calibri Light" w:hAnsi="Calibri Light" w:cs="Calibri Light"/>
                <w:b/>
                <w:bCs/>
                <w:sz w:val="20"/>
                <w:szCs w:val="20"/>
              </w:rPr>
              <w:t>Signature  of Staff Completing Form</w:t>
            </w:r>
          </w:p>
        </w:tc>
      </w:tr>
      <w:tr w:rsidR="00C9734C" w14:paraId="14CA497B" w14:textId="77777777" w:rsidTr="009D75FC">
        <w:tc>
          <w:tcPr>
            <w:tcW w:w="3078" w:type="dxa"/>
          </w:tcPr>
          <w:p w14:paraId="21D6B4CE"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6 Month Requirement</w:t>
            </w:r>
          </w:p>
          <w:p w14:paraId="44E30333" w14:textId="77777777" w:rsidR="00C9734C" w:rsidRPr="00E02F70" w:rsidRDefault="00C9734C" w:rsidP="00784FDA">
            <w:pPr>
              <w:spacing w:before="80" w:after="80"/>
              <w:rPr>
                <w:rFonts w:ascii="Calibri Light" w:hAnsi="Calibri Light" w:cs="Calibri Light"/>
                <w:bCs/>
                <w:sz w:val="16"/>
                <w:szCs w:val="16"/>
              </w:rPr>
            </w:pPr>
          </w:p>
        </w:tc>
        <w:tc>
          <w:tcPr>
            <w:tcW w:w="3600" w:type="dxa"/>
            <w:gridSpan w:val="2"/>
          </w:tcPr>
          <w:p w14:paraId="53FE967D" w14:textId="77777777" w:rsidR="00C9734C" w:rsidRDefault="00C9734C" w:rsidP="00784FDA">
            <w:pPr>
              <w:spacing w:before="80" w:after="80"/>
              <w:rPr>
                <w:rFonts w:ascii="Calibri Light" w:hAnsi="Calibri Light" w:cs="Calibri Light"/>
                <w:bCs/>
                <w:sz w:val="20"/>
                <w:szCs w:val="20"/>
              </w:rPr>
            </w:pPr>
          </w:p>
        </w:tc>
        <w:tc>
          <w:tcPr>
            <w:tcW w:w="4050" w:type="dxa"/>
            <w:gridSpan w:val="2"/>
          </w:tcPr>
          <w:p w14:paraId="68E026E1" w14:textId="77777777" w:rsidR="00C9734C" w:rsidRDefault="00C9734C" w:rsidP="00784FDA">
            <w:pPr>
              <w:spacing w:before="80" w:after="80"/>
              <w:rPr>
                <w:rFonts w:ascii="Calibri Light" w:hAnsi="Calibri Light" w:cs="Calibri Light"/>
                <w:bCs/>
                <w:sz w:val="20"/>
                <w:szCs w:val="20"/>
              </w:rPr>
            </w:pPr>
          </w:p>
        </w:tc>
        <w:tc>
          <w:tcPr>
            <w:tcW w:w="3600" w:type="dxa"/>
          </w:tcPr>
          <w:p w14:paraId="7A406E09" w14:textId="77777777" w:rsidR="00C9734C" w:rsidRDefault="00C9734C" w:rsidP="00784FDA">
            <w:pPr>
              <w:spacing w:before="80" w:after="80"/>
              <w:rPr>
                <w:rFonts w:ascii="Calibri Light" w:hAnsi="Calibri Light" w:cs="Calibri Light"/>
                <w:bCs/>
                <w:sz w:val="20"/>
                <w:szCs w:val="20"/>
              </w:rPr>
            </w:pPr>
          </w:p>
        </w:tc>
      </w:tr>
      <w:tr w:rsidR="00C9734C" w14:paraId="1BEE51B0" w14:textId="77777777" w:rsidTr="009D75FC">
        <w:tc>
          <w:tcPr>
            <w:tcW w:w="3078" w:type="dxa"/>
          </w:tcPr>
          <w:p w14:paraId="2F71B10D"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1 Year Requirement</w:t>
            </w:r>
          </w:p>
          <w:p w14:paraId="37A2107F" w14:textId="77777777" w:rsidR="00C9734C" w:rsidRPr="00E02F70" w:rsidRDefault="00C9734C" w:rsidP="00784FDA">
            <w:pPr>
              <w:spacing w:before="80" w:after="80"/>
              <w:rPr>
                <w:rFonts w:ascii="Calibri Light" w:hAnsi="Calibri Light" w:cs="Calibri Light"/>
                <w:bCs/>
                <w:sz w:val="16"/>
                <w:szCs w:val="16"/>
              </w:rPr>
            </w:pPr>
          </w:p>
        </w:tc>
        <w:tc>
          <w:tcPr>
            <w:tcW w:w="3600" w:type="dxa"/>
            <w:gridSpan w:val="2"/>
          </w:tcPr>
          <w:p w14:paraId="5F5FAAA2" w14:textId="77777777" w:rsidR="00C9734C" w:rsidRDefault="00C9734C" w:rsidP="00784FDA">
            <w:pPr>
              <w:spacing w:before="80" w:after="80"/>
              <w:rPr>
                <w:rFonts w:ascii="Calibri Light" w:hAnsi="Calibri Light" w:cs="Calibri Light"/>
                <w:bCs/>
                <w:sz w:val="20"/>
                <w:szCs w:val="20"/>
              </w:rPr>
            </w:pPr>
          </w:p>
        </w:tc>
        <w:tc>
          <w:tcPr>
            <w:tcW w:w="4050" w:type="dxa"/>
            <w:gridSpan w:val="2"/>
          </w:tcPr>
          <w:p w14:paraId="7421E22A" w14:textId="77777777" w:rsidR="00C9734C" w:rsidRDefault="00C9734C" w:rsidP="00784FDA">
            <w:pPr>
              <w:spacing w:before="80" w:after="80"/>
              <w:rPr>
                <w:rFonts w:ascii="Calibri Light" w:hAnsi="Calibri Light" w:cs="Calibri Light"/>
                <w:bCs/>
                <w:sz w:val="20"/>
                <w:szCs w:val="20"/>
              </w:rPr>
            </w:pPr>
          </w:p>
        </w:tc>
        <w:tc>
          <w:tcPr>
            <w:tcW w:w="3600" w:type="dxa"/>
          </w:tcPr>
          <w:p w14:paraId="52EE52E1" w14:textId="77777777" w:rsidR="00C9734C" w:rsidRDefault="00C9734C" w:rsidP="00784FDA">
            <w:pPr>
              <w:spacing w:before="80" w:after="80"/>
              <w:rPr>
                <w:rFonts w:ascii="Calibri Light" w:hAnsi="Calibri Light" w:cs="Calibri Light"/>
                <w:bCs/>
                <w:sz w:val="20"/>
                <w:szCs w:val="20"/>
              </w:rPr>
            </w:pPr>
          </w:p>
        </w:tc>
      </w:tr>
      <w:tr w:rsidR="00C9734C" w14:paraId="1DB32550" w14:textId="77777777" w:rsidTr="009D75FC">
        <w:tc>
          <w:tcPr>
            <w:tcW w:w="3078" w:type="dxa"/>
          </w:tcPr>
          <w:p w14:paraId="20C09F83" w14:textId="77777777" w:rsidR="00C9734C" w:rsidRPr="00E1456C" w:rsidRDefault="00C9734C" w:rsidP="00784FDA">
            <w:pPr>
              <w:spacing w:before="80" w:after="80"/>
              <w:rPr>
                <w:rFonts w:ascii="Calibri Light" w:hAnsi="Calibri Light" w:cs="Calibri Light"/>
                <w:bCs/>
                <w:sz w:val="20"/>
                <w:szCs w:val="20"/>
              </w:rPr>
            </w:pPr>
            <w:r w:rsidRPr="00E1456C">
              <w:rPr>
                <w:rFonts w:ascii="Calibri Light" w:hAnsi="Calibri Light" w:cs="Calibri Light"/>
                <w:bCs/>
                <w:sz w:val="20"/>
                <w:szCs w:val="20"/>
              </w:rPr>
              <w:t>2 Year Requirement</w:t>
            </w:r>
          </w:p>
          <w:p w14:paraId="18B41E83" w14:textId="77777777" w:rsidR="00C9734C" w:rsidRPr="00E02F70" w:rsidRDefault="00C9734C" w:rsidP="00784FDA">
            <w:pPr>
              <w:spacing w:before="80" w:after="80"/>
              <w:rPr>
                <w:rFonts w:ascii="Calibri Light" w:hAnsi="Calibri Light" w:cs="Calibri Light"/>
                <w:bCs/>
                <w:sz w:val="16"/>
                <w:szCs w:val="16"/>
              </w:rPr>
            </w:pPr>
          </w:p>
        </w:tc>
        <w:tc>
          <w:tcPr>
            <w:tcW w:w="3600" w:type="dxa"/>
            <w:gridSpan w:val="2"/>
          </w:tcPr>
          <w:p w14:paraId="51034ABA" w14:textId="77777777" w:rsidR="00C9734C" w:rsidRDefault="00C9734C" w:rsidP="00784FDA">
            <w:pPr>
              <w:spacing w:before="80" w:after="80"/>
              <w:rPr>
                <w:rFonts w:ascii="Calibri Light" w:hAnsi="Calibri Light" w:cs="Calibri Light"/>
                <w:bCs/>
                <w:sz w:val="20"/>
                <w:szCs w:val="20"/>
              </w:rPr>
            </w:pPr>
          </w:p>
        </w:tc>
        <w:tc>
          <w:tcPr>
            <w:tcW w:w="4050" w:type="dxa"/>
            <w:gridSpan w:val="2"/>
          </w:tcPr>
          <w:p w14:paraId="065691D3" w14:textId="77777777" w:rsidR="00C9734C" w:rsidRDefault="00C9734C" w:rsidP="00784FDA">
            <w:pPr>
              <w:spacing w:before="80" w:after="80"/>
              <w:rPr>
                <w:rFonts w:ascii="Calibri Light" w:hAnsi="Calibri Light" w:cs="Calibri Light"/>
                <w:bCs/>
                <w:sz w:val="20"/>
                <w:szCs w:val="20"/>
              </w:rPr>
            </w:pPr>
          </w:p>
        </w:tc>
        <w:tc>
          <w:tcPr>
            <w:tcW w:w="3600" w:type="dxa"/>
          </w:tcPr>
          <w:p w14:paraId="4224ED5F" w14:textId="77777777" w:rsidR="00C9734C" w:rsidRDefault="00C9734C" w:rsidP="00784FDA">
            <w:pPr>
              <w:spacing w:before="80" w:after="80"/>
              <w:rPr>
                <w:rFonts w:ascii="Calibri Light" w:hAnsi="Calibri Light" w:cs="Calibri Light"/>
                <w:bCs/>
                <w:sz w:val="20"/>
                <w:szCs w:val="20"/>
              </w:rPr>
            </w:pPr>
          </w:p>
        </w:tc>
      </w:tr>
      <w:tr w:rsidR="00BA4736" w14:paraId="11034349" w14:textId="77777777" w:rsidTr="009D75FC">
        <w:tc>
          <w:tcPr>
            <w:tcW w:w="3078" w:type="dxa"/>
          </w:tcPr>
          <w:p w14:paraId="7CAB32B2" w14:textId="77777777" w:rsidR="00BA4736" w:rsidRDefault="00BA4736" w:rsidP="00784FDA">
            <w:pPr>
              <w:spacing w:before="80" w:after="80"/>
              <w:rPr>
                <w:rFonts w:ascii="Calibri Light" w:hAnsi="Calibri Light" w:cs="Calibri Light"/>
                <w:bCs/>
                <w:sz w:val="20"/>
                <w:szCs w:val="20"/>
              </w:rPr>
            </w:pPr>
            <w:r>
              <w:rPr>
                <w:rFonts w:ascii="Calibri Light" w:hAnsi="Calibri Light" w:cs="Calibri Light"/>
                <w:bCs/>
                <w:sz w:val="20"/>
                <w:szCs w:val="20"/>
              </w:rPr>
              <w:t>3 Year Requirement</w:t>
            </w:r>
          </w:p>
          <w:p w14:paraId="4EC4BF30" w14:textId="77777777" w:rsidR="00BA4736" w:rsidRPr="00E02F70" w:rsidRDefault="00BA4736" w:rsidP="00784FDA">
            <w:pPr>
              <w:spacing w:before="80" w:after="80"/>
              <w:rPr>
                <w:rFonts w:ascii="Calibri Light" w:hAnsi="Calibri Light" w:cs="Calibri Light"/>
                <w:bCs/>
                <w:sz w:val="16"/>
                <w:szCs w:val="16"/>
              </w:rPr>
            </w:pPr>
          </w:p>
        </w:tc>
        <w:tc>
          <w:tcPr>
            <w:tcW w:w="3600" w:type="dxa"/>
            <w:gridSpan w:val="2"/>
          </w:tcPr>
          <w:p w14:paraId="6CE77D42" w14:textId="77777777" w:rsidR="00BA4736" w:rsidRDefault="00BA4736" w:rsidP="00784FDA">
            <w:pPr>
              <w:spacing w:before="80" w:after="80"/>
              <w:rPr>
                <w:rFonts w:ascii="Calibri Light" w:hAnsi="Calibri Light" w:cs="Calibri Light"/>
                <w:bCs/>
                <w:sz w:val="20"/>
                <w:szCs w:val="20"/>
              </w:rPr>
            </w:pPr>
          </w:p>
        </w:tc>
        <w:tc>
          <w:tcPr>
            <w:tcW w:w="4050" w:type="dxa"/>
            <w:gridSpan w:val="2"/>
          </w:tcPr>
          <w:p w14:paraId="07BD519A" w14:textId="77777777" w:rsidR="00BA4736" w:rsidRDefault="00BA4736" w:rsidP="00784FDA">
            <w:pPr>
              <w:spacing w:before="80" w:after="80"/>
              <w:rPr>
                <w:rFonts w:ascii="Calibri Light" w:hAnsi="Calibri Light" w:cs="Calibri Light"/>
                <w:bCs/>
                <w:sz w:val="20"/>
                <w:szCs w:val="20"/>
              </w:rPr>
            </w:pPr>
          </w:p>
        </w:tc>
        <w:tc>
          <w:tcPr>
            <w:tcW w:w="3600" w:type="dxa"/>
          </w:tcPr>
          <w:p w14:paraId="04F047E8" w14:textId="77777777" w:rsidR="00BA4736" w:rsidRDefault="00BA4736" w:rsidP="00784FDA">
            <w:pPr>
              <w:spacing w:before="80" w:after="80"/>
              <w:rPr>
                <w:rFonts w:ascii="Calibri Light" w:hAnsi="Calibri Light" w:cs="Calibri Light"/>
                <w:bCs/>
                <w:sz w:val="20"/>
                <w:szCs w:val="20"/>
              </w:rPr>
            </w:pPr>
          </w:p>
        </w:tc>
      </w:tr>
    </w:tbl>
    <w:p w14:paraId="4538FD3E" w14:textId="77777777" w:rsidR="00C9734C" w:rsidRPr="00784FDA" w:rsidRDefault="00C9734C" w:rsidP="00C9734C">
      <w:pPr>
        <w:spacing w:after="0" w:line="240" w:lineRule="auto"/>
        <w:rPr>
          <w:rFonts w:ascii="Calibri Light" w:hAnsi="Calibri Light" w:cs="Calibri Light"/>
          <w:bCs/>
          <w:sz w:val="12"/>
          <w:szCs w:val="12"/>
        </w:rPr>
      </w:pPr>
    </w:p>
    <w:p w14:paraId="3658166E" w14:textId="77777777" w:rsidR="00C9734C" w:rsidRPr="00C715B7" w:rsidRDefault="00C715B7" w:rsidP="00DB2F7E">
      <w:pPr>
        <w:spacing w:after="0" w:line="240" w:lineRule="auto"/>
        <w:jc w:val="right"/>
        <w:rPr>
          <w:rFonts w:ascii="Calibri Light" w:hAnsi="Calibri Light" w:cs="Calibri Light"/>
          <w:bCs/>
          <w:sz w:val="16"/>
          <w:szCs w:val="16"/>
        </w:rPr>
      </w:pPr>
      <w:proofErr w:type="gramStart"/>
      <w:r w:rsidRPr="00C715B7">
        <w:rPr>
          <w:rFonts w:ascii="Calibri Light" w:hAnsi="Calibri Light" w:cs="Calibri Light"/>
          <w:bCs/>
          <w:sz w:val="16"/>
          <w:szCs w:val="16"/>
        </w:rPr>
        <w:t>Page</w:t>
      </w:r>
      <w:r>
        <w:rPr>
          <w:rFonts w:ascii="Calibri Light" w:hAnsi="Calibri Light" w:cs="Calibri Light"/>
          <w:bCs/>
          <w:sz w:val="16"/>
          <w:szCs w:val="16"/>
        </w:rPr>
        <w:t xml:space="preserve"> </w:t>
      </w:r>
      <w:r w:rsidRPr="00C715B7">
        <w:rPr>
          <w:rFonts w:ascii="Calibri Light" w:hAnsi="Calibri Light" w:cs="Calibri Light"/>
          <w:bCs/>
          <w:sz w:val="16"/>
          <w:szCs w:val="16"/>
        </w:rPr>
        <w:t xml:space="preserve"> 2</w:t>
      </w:r>
      <w:proofErr w:type="gramEnd"/>
    </w:p>
    <w:sectPr w:rsidR="00C9734C" w:rsidRPr="00C715B7" w:rsidSect="008510A5">
      <w:headerReference w:type="default" r:id="rId8"/>
      <w:pgSz w:w="15840" w:h="12240" w:orient="landscape"/>
      <w:pgMar w:top="720" w:right="720" w:bottom="576"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FC0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0FF6" w14:textId="77777777" w:rsidR="00D32303" w:rsidRDefault="00D32303" w:rsidP="001C3298">
      <w:pPr>
        <w:spacing w:after="0" w:line="240" w:lineRule="auto"/>
      </w:pPr>
      <w:r>
        <w:separator/>
      </w:r>
    </w:p>
  </w:endnote>
  <w:endnote w:type="continuationSeparator" w:id="0">
    <w:p w14:paraId="69D84F96" w14:textId="77777777" w:rsidR="00D32303" w:rsidRDefault="00D32303" w:rsidP="001C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97553" w14:textId="77777777" w:rsidR="00D32303" w:rsidRDefault="00D32303" w:rsidP="001C3298">
      <w:pPr>
        <w:spacing w:after="0" w:line="240" w:lineRule="auto"/>
      </w:pPr>
      <w:r>
        <w:separator/>
      </w:r>
    </w:p>
  </w:footnote>
  <w:footnote w:type="continuationSeparator" w:id="0">
    <w:p w14:paraId="5CD71131" w14:textId="77777777" w:rsidR="00D32303" w:rsidRDefault="00D32303" w:rsidP="001C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9788" w14:textId="77777777" w:rsidR="00C9734C" w:rsidRPr="00F47971" w:rsidRDefault="00C9734C" w:rsidP="00493145">
    <w:pPr>
      <w:pStyle w:val="Header"/>
    </w:pPr>
    <w:r w:rsidRPr="001C3298">
      <w:t>14(c) Employer</w:t>
    </w:r>
    <w:r>
      <w:t xml:space="preserve"> Name &amp; Logo                                                                                                  </w:t>
    </w:r>
    <w:r w:rsidRPr="00F47971">
      <w:rPr>
        <w:b/>
        <w:spacing w:val="30"/>
      </w:rPr>
      <w:t>WIOA Subminimum Wage Employee Documentation Guide</w:t>
    </w:r>
  </w:p>
  <w:p w14:paraId="4D5DE996" w14:textId="77777777" w:rsidR="00C9734C" w:rsidRPr="00493145" w:rsidRDefault="00C9734C" w:rsidP="00493145">
    <w:pPr>
      <w:spacing w:after="0" w:line="240" w:lineRule="auto"/>
      <w:jc w:val="right"/>
      <w:rPr>
        <w:b/>
        <w:spacing w:val="30"/>
        <w:sz w:val="4"/>
        <w:szCs w:val="4"/>
      </w:rPr>
    </w:pPr>
  </w:p>
  <w:p w14:paraId="26D70DA3" w14:textId="77777777" w:rsidR="00C9734C" w:rsidRPr="00F47971" w:rsidRDefault="00C9734C" w:rsidP="00493145">
    <w:pPr>
      <w:spacing w:after="0" w:line="240" w:lineRule="auto"/>
      <w:jc w:val="right"/>
      <w:rPr>
        <w:b/>
        <w:spacing w:val="20"/>
        <w:sz w:val="20"/>
        <w:szCs w:val="20"/>
      </w:rPr>
    </w:pPr>
    <w:r w:rsidRPr="00F47971">
      <w:rPr>
        <w:b/>
        <w:spacing w:val="20"/>
        <w:sz w:val="20"/>
        <w:szCs w:val="20"/>
      </w:rPr>
      <w:t>Youth (24 Years of Age or Younger)</w:t>
    </w:r>
    <w:r>
      <w:rPr>
        <w:b/>
        <w:spacing w:val="2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076"/>
    <w:multiLevelType w:val="hybridMultilevel"/>
    <w:tmpl w:val="B3E0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0437"/>
    <w:multiLevelType w:val="hybridMultilevel"/>
    <w:tmpl w:val="E2208BB0"/>
    <w:lvl w:ilvl="0" w:tplc="945619E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471"/>
    <w:multiLevelType w:val="hybridMultilevel"/>
    <w:tmpl w:val="7E8E6A60"/>
    <w:lvl w:ilvl="0" w:tplc="2D826176">
      <w:start w:val="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D5B81"/>
    <w:multiLevelType w:val="hybridMultilevel"/>
    <w:tmpl w:val="12F6DD3C"/>
    <w:lvl w:ilvl="0" w:tplc="945619E2">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6E2635"/>
    <w:multiLevelType w:val="hybridMultilevel"/>
    <w:tmpl w:val="70341DB8"/>
    <w:lvl w:ilvl="0" w:tplc="945619E2">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E5A85"/>
    <w:multiLevelType w:val="hybridMultilevel"/>
    <w:tmpl w:val="E224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E21134"/>
    <w:multiLevelType w:val="hybridMultilevel"/>
    <w:tmpl w:val="6FB2611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36792B"/>
    <w:multiLevelType w:val="hybridMultilevel"/>
    <w:tmpl w:val="4FB67820"/>
    <w:lvl w:ilvl="0" w:tplc="CFC0AE22">
      <w:start w:val="1"/>
      <w:numFmt w:val="bullet"/>
      <w:lvlText w:val="q"/>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56B88"/>
    <w:multiLevelType w:val="hybridMultilevel"/>
    <w:tmpl w:val="16ECC9B2"/>
    <w:lvl w:ilvl="0" w:tplc="945619E2">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3352B"/>
    <w:multiLevelType w:val="multilevel"/>
    <w:tmpl w:val="8DC07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F5A160C"/>
    <w:multiLevelType w:val="multilevel"/>
    <w:tmpl w:val="18E08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E46545"/>
    <w:multiLevelType w:val="hybridMultilevel"/>
    <w:tmpl w:val="5A888FFE"/>
    <w:lvl w:ilvl="0" w:tplc="9886F13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529DC"/>
    <w:multiLevelType w:val="hybridMultilevel"/>
    <w:tmpl w:val="3A0063AC"/>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7B3B4C63"/>
    <w:multiLevelType w:val="hybridMultilevel"/>
    <w:tmpl w:val="E224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7101AF"/>
    <w:multiLevelType w:val="hybridMultilevel"/>
    <w:tmpl w:val="77E409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13"/>
  </w:num>
  <w:num w:numId="6">
    <w:abstractNumId w:val="4"/>
  </w:num>
  <w:num w:numId="7">
    <w:abstractNumId w:val="7"/>
  </w:num>
  <w:num w:numId="8">
    <w:abstractNumId w:val="8"/>
  </w:num>
  <w:num w:numId="9">
    <w:abstractNumId w:val="9"/>
  </w:num>
  <w:num w:numId="10">
    <w:abstractNumId w:val="14"/>
  </w:num>
  <w:num w:numId="11">
    <w:abstractNumId w:val="6"/>
  </w:num>
  <w:num w:numId="12">
    <w:abstractNumId w:val="11"/>
  </w:num>
  <w:num w:numId="13">
    <w:abstractNumId w:val="5"/>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z Compton">
    <w15:presenceInfo w15:providerId="None" w15:userId="Chaz Com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8B"/>
    <w:rsid w:val="000030AE"/>
    <w:rsid w:val="00024BE2"/>
    <w:rsid w:val="00062A07"/>
    <w:rsid w:val="00074B84"/>
    <w:rsid w:val="00076E98"/>
    <w:rsid w:val="00094869"/>
    <w:rsid w:val="000D2076"/>
    <w:rsid w:val="001138DC"/>
    <w:rsid w:val="0014204F"/>
    <w:rsid w:val="00151EF9"/>
    <w:rsid w:val="00155AF2"/>
    <w:rsid w:val="00190153"/>
    <w:rsid w:val="001A2C3D"/>
    <w:rsid w:val="001C3298"/>
    <w:rsid w:val="00203678"/>
    <w:rsid w:val="00207E03"/>
    <w:rsid w:val="00211267"/>
    <w:rsid w:val="0024175C"/>
    <w:rsid w:val="002B2047"/>
    <w:rsid w:val="002D42DD"/>
    <w:rsid w:val="002E5176"/>
    <w:rsid w:val="003117EA"/>
    <w:rsid w:val="0032063C"/>
    <w:rsid w:val="00390FB3"/>
    <w:rsid w:val="003C6696"/>
    <w:rsid w:val="00471DC0"/>
    <w:rsid w:val="00493145"/>
    <w:rsid w:val="004E4810"/>
    <w:rsid w:val="004E5F54"/>
    <w:rsid w:val="004F4D36"/>
    <w:rsid w:val="0054340C"/>
    <w:rsid w:val="005E6D6C"/>
    <w:rsid w:val="006369D0"/>
    <w:rsid w:val="006A24A1"/>
    <w:rsid w:val="006E2ED5"/>
    <w:rsid w:val="00751C63"/>
    <w:rsid w:val="00757830"/>
    <w:rsid w:val="00784FDA"/>
    <w:rsid w:val="007A03E8"/>
    <w:rsid w:val="007E4E20"/>
    <w:rsid w:val="008510A5"/>
    <w:rsid w:val="008742EC"/>
    <w:rsid w:val="008850C1"/>
    <w:rsid w:val="008A6360"/>
    <w:rsid w:val="008C3854"/>
    <w:rsid w:val="009A2162"/>
    <w:rsid w:val="009D75FC"/>
    <w:rsid w:val="009F639D"/>
    <w:rsid w:val="009F7D07"/>
    <w:rsid w:val="00A31C09"/>
    <w:rsid w:val="00A5200F"/>
    <w:rsid w:val="00A77E8B"/>
    <w:rsid w:val="00AD1C95"/>
    <w:rsid w:val="00B3687E"/>
    <w:rsid w:val="00B4395D"/>
    <w:rsid w:val="00B53EEE"/>
    <w:rsid w:val="00B552DE"/>
    <w:rsid w:val="00B83E71"/>
    <w:rsid w:val="00BA4736"/>
    <w:rsid w:val="00BF1380"/>
    <w:rsid w:val="00C454C5"/>
    <w:rsid w:val="00C56C54"/>
    <w:rsid w:val="00C715B7"/>
    <w:rsid w:val="00C80CC9"/>
    <w:rsid w:val="00C9734C"/>
    <w:rsid w:val="00CC5E11"/>
    <w:rsid w:val="00CD5E8E"/>
    <w:rsid w:val="00CE5533"/>
    <w:rsid w:val="00CF06F6"/>
    <w:rsid w:val="00D274D4"/>
    <w:rsid w:val="00D32303"/>
    <w:rsid w:val="00D579C9"/>
    <w:rsid w:val="00D80158"/>
    <w:rsid w:val="00D872D1"/>
    <w:rsid w:val="00DB2F7E"/>
    <w:rsid w:val="00DD2ED9"/>
    <w:rsid w:val="00DF30E0"/>
    <w:rsid w:val="00DF422D"/>
    <w:rsid w:val="00E02F70"/>
    <w:rsid w:val="00E03BAF"/>
    <w:rsid w:val="00E10B41"/>
    <w:rsid w:val="00E14F7B"/>
    <w:rsid w:val="00E45C40"/>
    <w:rsid w:val="00E47A51"/>
    <w:rsid w:val="00E947C3"/>
    <w:rsid w:val="00EA0D3D"/>
    <w:rsid w:val="00F00D56"/>
    <w:rsid w:val="00F404F1"/>
    <w:rsid w:val="00F47971"/>
    <w:rsid w:val="00F56BC0"/>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98"/>
  </w:style>
  <w:style w:type="paragraph" w:styleId="Footer">
    <w:name w:val="footer"/>
    <w:basedOn w:val="Normal"/>
    <w:link w:val="FooterChar"/>
    <w:uiPriority w:val="99"/>
    <w:unhideWhenUsed/>
    <w:rsid w:val="001C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98"/>
  </w:style>
  <w:style w:type="character" w:styleId="Hyperlink">
    <w:name w:val="Hyperlink"/>
    <w:basedOn w:val="DefaultParagraphFont"/>
    <w:uiPriority w:val="99"/>
    <w:unhideWhenUsed/>
    <w:rsid w:val="001C3298"/>
    <w:rPr>
      <w:color w:val="0000FF" w:themeColor="hyperlink"/>
      <w:u w:val="single"/>
    </w:rPr>
  </w:style>
  <w:style w:type="paragraph" w:styleId="ListParagraph">
    <w:name w:val="List Paragraph"/>
    <w:basedOn w:val="Normal"/>
    <w:uiPriority w:val="34"/>
    <w:qFormat/>
    <w:rsid w:val="006A24A1"/>
    <w:pPr>
      <w:ind w:left="720"/>
      <w:contextualSpacing/>
    </w:pPr>
  </w:style>
  <w:style w:type="table" w:styleId="TableGrid">
    <w:name w:val="Table Grid"/>
    <w:basedOn w:val="TableNormal"/>
    <w:uiPriority w:val="59"/>
    <w:rsid w:val="003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696"/>
    <w:rPr>
      <w:sz w:val="16"/>
      <w:szCs w:val="16"/>
    </w:rPr>
  </w:style>
  <w:style w:type="paragraph" w:styleId="CommentText">
    <w:name w:val="annotation text"/>
    <w:basedOn w:val="Normal"/>
    <w:link w:val="CommentTextChar"/>
    <w:uiPriority w:val="99"/>
    <w:semiHidden/>
    <w:unhideWhenUsed/>
    <w:rsid w:val="003C6696"/>
    <w:pPr>
      <w:spacing w:line="240" w:lineRule="auto"/>
    </w:pPr>
    <w:rPr>
      <w:sz w:val="20"/>
      <w:szCs w:val="20"/>
    </w:rPr>
  </w:style>
  <w:style w:type="character" w:customStyle="1" w:styleId="CommentTextChar">
    <w:name w:val="Comment Text Char"/>
    <w:basedOn w:val="DefaultParagraphFont"/>
    <w:link w:val="CommentText"/>
    <w:uiPriority w:val="99"/>
    <w:semiHidden/>
    <w:rsid w:val="003C6696"/>
    <w:rPr>
      <w:sz w:val="20"/>
      <w:szCs w:val="20"/>
    </w:rPr>
  </w:style>
  <w:style w:type="paragraph" w:styleId="CommentSubject">
    <w:name w:val="annotation subject"/>
    <w:basedOn w:val="CommentText"/>
    <w:next w:val="CommentText"/>
    <w:link w:val="CommentSubjectChar"/>
    <w:uiPriority w:val="99"/>
    <w:semiHidden/>
    <w:unhideWhenUsed/>
    <w:rsid w:val="003C6696"/>
    <w:rPr>
      <w:b/>
      <w:bCs/>
    </w:rPr>
  </w:style>
  <w:style w:type="character" w:customStyle="1" w:styleId="CommentSubjectChar">
    <w:name w:val="Comment Subject Char"/>
    <w:basedOn w:val="CommentTextChar"/>
    <w:link w:val="CommentSubject"/>
    <w:uiPriority w:val="99"/>
    <w:semiHidden/>
    <w:rsid w:val="003C6696"/>
    <w:rPr>
      <w:b/>
      <w:bCs/>
      <w:sz w:val="20"/>
      <w:szCs w:val="20"/>
    </w:rPr>
  </w:style>
  <w:style w:type="paragraph" w:styleId="BalloonText">
    <w:name w:val="Balloon Text"/>
    <w:basedOn w:val="Normal"/>
    <w:link w:val="BalloonTextChar"/>
    <w:uiPriority w:val="99"/>
    <w:semiHidden/>
    <w:unhideWhenUsed/>
    <w:rsid w:val="003C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98"/>
  </w:style>
  <w:style w:type="paragraph" w:styleId="Footer">
    <w:name w:val="footer"/>
    <w:basedOn w:val="Normal"/>
    <w:link w:val="FooterChar"/>
    <w:uiPriority w:val="99"/>
    <w:unhideWhenUsed/>
    <w:rsid w:val="001C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98"/>
  </w:style>
  <w:style w:type="character" w:styleId="Hyperlink">
    <w:name w:val="Hyperlink"/>
    <w:basedOn w:val="DefaultParagraphFont"/>
    <w:uiPriority w:val="99"/>
    <w:unhideWhenUsed/>
    <w:rsid w:val="001C3298"/>
    <w:rPr>
      <w:color w:val="0000FF" w:themeColor="hyperlink"/>
      <w:u w:val="single"/>
    </w:rPr>
  </w:style>
  <w:style w:type="paragraph" w:styleId="ListParagraph">
    <w:name w:val="List Paragraph"/>
    <w:basedOn w:val="Normal"/>
    <w:uiPriority w:val="34"/>
    <w:qFormat/>
    <w:rsid w:val="006A24A1"/>
    <w:pPr>
      <w:ind w:left="720"/>
      <w:contextualSpacing/>
    </w:pPr>
  </w:style>
  <w:style w:type="table" w:styleId="TableGrid">
    <w:name w:val="Table Grid"/>
    <w:basedOn w:val="TableNormal"/>
    <w:uiPriority w:val="59"/>
    <w:rsid w:val="003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696"/>
    <w:rPr>
      <w:sz w:val="16"/>
      <w:szCs w:val="16"/>
    </w:rPr>
  </w:style>
  <w:style w:type="paragraph" w:styleId="CommentText">
    <w:name w:val="annotation text"/>
    <w:basedOn w:val="Normal"/>
    <w:link w:val="CommentTextChar"/>
    <w:uiPriority w:val="99"/>
    <w:semiHidden/>
    <w:unhideWhenUsed/>
    <w:rsid w:val="003C6696"/>
    <w:pPr>
      <w:spacing w:line="240" w:lineRule="auto"/>
    </w:pPr>
    <w:rPr>
      <w:sz w:val="20"/>
      <w:szCs w:val="20"/>
    </w:rPr>
  </w:style>
  <w:style w:type="character" w:customStyle="1" w:styleId="CommentTextChar">
    <w:name w:val="Comment Text Char"/>
    <w:basedOn w:val="DefaultParagraphFont"/>
    <w:link w:val="CommentText"/>
    <w:uiPriority w:val="99"/>
    <w:semiHidden/>
    <w:rsid w:val="003C6696"/>
    <w:rPr>
      <w:sz w:val="20"/>
      <w:szCs w:val="20"/>
    </w:rPr>
  </w:style>
  <w:style w:type="paragraph" w:styleId="CommentSubject">
    <w:name w:val="annotation subject"/>
    <w:basedOn w:val="CommentText"/>
    <w:next w:val="CommentText"/>
    <w:link w:val="CommentSubjectChar"/>
    <w:uiPriority w:val="99"/>
    <w:semiHidden/>
    <w:unhideWhenUsed/>
    <w:rsid w:val="003C6696"/>
    <w:rPr>
      <w:b/>
      <w:bCs/>
    </w:rPr>
  </w:style>
  <w:style w:type="character" w:customStyle="1" w:styleId="CommentSubjectChar">
    <w:name w:val="Comment Subject Char"/>
    <w:basedOn w:val="CommentTextChar"/>
    <w:link w:val="CommentSubject"/>
    <w:uiPriority w:val="99"/>
    <w:semiHidden/>
    <w:rsid w:val="003C6696"/>
    <w:rPr>
      <w:b/>
      <w:bCs/>
      <w:sz w:val="20"/>
      <w:szCs w:val="20"/>
    </w:rPr>
  </w:style>
  <w:style w:type="paragraph" w:styleId="BalloonText">
    <w:name w:val="Balloon Text"/>
    <w:basedOn w:val="Normal"/>
    <w:link w:val="BalloonTextChar"/>
    <w:uiPriority w:val="99"/>
    <w:semiHidden/>
    <w:unhideWhenUsed/>
    <w:rsid w:val="003C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5084</Characters>
  <Application>Microsoft Office Word</Application>
  <DocSecurity>0</DocSecurity>
  <Lines>145</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2017-02-13T22:50:00Z</cp:lastPrinted>
  <dcterms:created xsi:type="dcterms:W3CDTF">2017-03-16T14:51:00Z</dcterms:created>
  <dcterms:modified xsi:type="dcterms:W3CDTF">2017-03-16T14:52:00Z</dcterms:modified>
</cp:coreProperties>
</file>